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87" w:rsidRPr="00C33D87" w:rsidRDefault="0041085D" w:rsidP="00C33D87">
      <w:pPr>
        <w:jc w:val="center"/>
        <w:rPr>
          <w:b/>
          <w:sz w:val="32"/>
        </w:rPr>
      </w:pPr>
      <w:r>
        <w:rPr>
          <w:b/>
          <w:sz w:val="32"/>
        </w:rPr>
        <w:t>D</w:t>
      </w:r>
      <w:r w:rsidR="00C33D87" w:rsidRPr="00C33D87">
        <w:rPr>
          <w:b/>
          <w:sz w:val="32"/>
        </w:rPr>
        <w:t>atenschutzerklärung</w:t>
      </w:r>
      <w:r w:rsidR="00C33D87">
        <w:rPr>
          <w:b/>
          <w:sz w:val="32"/>
        </w:rPr>
        <w:t xml:space="preserve"> </w:t>
      </w:r>
    </w:p>
    <w:p w:rsidR="00866B08" w:rsidRDefault="00866B08" w:rsidP="00CF0C7B"/>
    <w:p w:rsidR="009B2BAC" w:rsidRPr="00837E98" w:rsidRDefault="00D910D4" w:rsidP="00A22900">
      <w:pPr>
        <w:pStyle w:val="berschrift1"/>
        <w:keepNext/>
        <w:ind w:left="425" w:hanging="425"/>
      </w:pPr>
      <w:r>
        <w:t>D</w:t>
      </w:r>
      <w:r w:rsidR="009B2BAC" w:rsidRPr="00837E98">
        <w:t>atenschutzerklärung nach der DSGVO</w:t>
      </w:r>
    </w:p>
    <w:p w:rsidR="009B2BAC" w:rsidRPr="00BA2386" w:rsidRDefault="009B2BAC" w:rsidP="00A22900">
      <w:pPr>
        <w:pStyle w:val="berschrift2"/>
        <w:keepNext/>
        <w:numPr>
          <w:ilvl w:val="0"/>
          <w:numId w:val="17"/>
        </w:numPr>
        <w:ind w:left="425" w:hanging="425"/>
      </w:pPr>
      <w:r w:rsidRPr="00BA2386">
        <w:t xml:space="preserve">Name und Anschrift des </w:t>
      </w:r>
      <w:r w:rsidR="000A400E">
        <w:t>Verantwortlichen</w:t>
      </w:r>
    </w:p>
    <w:p w:rsidR="000A400E" w:rsidRDefault="000A400E" w:rsidP="00CF0C7B">
      <w:r>
        <w:t>Der Verantwortliche</w:t>
      </w:r>
      <w:r w:rsidR="009B2BAC" w:rsidRPr="00FE0ACA">
        <w:t xml:space="preserve"> im Sinne d</w:t>
      </w:r>
      <w:r>
        <w:t>er Datenschutz-Grundverordnung und anderer nationaler Datenschutzgesetze der Mitgliedsstaaten sowie sonstiger datenschutzrechtlicher Bestimmungen ist die:</w:t>
      </w:r>
    </w:p>
    <w:p w:rsidR="009C4452" w:rsidRDefault="009C4452" w:rsidP="00CF0C7B"/>
    <w:p w:rsidR="0041085D" w:rsidRDefault="0041085D" w:rsidP="00CF0C7B">
      <w:pPr>
        <w:rPr>
          <w:i/>
        </w:rPr>
      </w:pPr>
      <w:r>
        <w:rPr>
          <w:i/>
        </w:rPr>
        <w:t>Anne Wulff Praxis für Psychotherapie</w:t>
      </w:r>
    </w:p>
    <w:p w:rsidR="0041085D" w:rsidRDefault="0041085D" w:rsidP="00CF0C7B">
      <w:pPr>
        <w:rPr>
          <w:i/>
        </w:rPr>
      </w:pPr>
      <w:r>
        <w:rPr>
          <w:i/>
        </w:rPr>
        <w:t xml:space="preserve">Am </w:t>
      </w:r>
      <w:proofErr w:type="spellStart"/>
      <w:r>
        <w:rPr>
          <w:i/>
        </w:rPr>
        <w:t>Klösterle</w:t>
      </w:r>
      <w:proofErr w:type="spellEnd"/>
      <w:r>
        <w:rPr>
          <w:i/>
        </w:rPr>
        <w:t xml:space="preserve"> 6</w:t>
      </w:r>
    </w:p>
    <w:p w:rsidR="009B2BAC" w:rsidRPr="004205F3" w:rsidRDefault="0041085D" w:rsidP="00CF0C7B">
      <w:pPr>
        <w:rPr>
          <w:i/>
        </w:rPr>
      </w:pPr>
      <w:r>
        <w:rPr>
          <w:i/>
        </w:rPr>
        <w:t>76571 Gaggenau</w:t>
      </w:r>
    </w:p>
    <w:p w:rsidR="009B2BAC" w:rsidRPr="004205F3" w:rsidRDefault="009B2BAC" w:rsidP="00CF0C7B">
      <w:pPr>
        <w:rPr>
          <w:i/>
        </w:rPr>
      </w:pPr>
      <w:r w:rsidRPr="004205F3">
        <w:rPr>
          <w:i/>
        </w:rPr>
        <w:t>Deutschland</w:t>
      </w:r>
    </w:p>
    <w:p w:rsidR="0041085D" w:rsidRDefault="0041085D" w:rsidP="00CF0C7B">
      <w:pPr>
        <w:rPr>
          <w:i/>
        </w:rPr>
      </w:pPr>
      <w:r>
        <w:rPr>
          <w:i/>
        </w:rPr>
        <w:t>07225 913792</w:t>
      </w:r>
    </w:p>
    <w:p w:rsidR="0041085D" w:rsidRDefault="0041085D" w:rsidP="00CF0C7B">
      <w:pPr>
        <w:rPr>
          <w:i/>
        </w:rPr>
      </w:pPr>
      <w:hyperlink r:id="rId8" w:history="1">
        <w:r w:rsidRPr="003A7E04">
          <w:rPr>
            <w:rStyle w:val="Hyperlink"/>
            <w:i/>
          </w:rPr>
          <w:t>info@werwulff.de</w:t>
        </w:r>
      </w:hyperlink>
    </w:p>
    <w:p w:rsidR="009B2BAC" w:rsidRPr="0041085D" w:rsidRDefault="0041085D" w:rsidP="00CF0C7B">
      <w:pPr>
        <w:rPr>
          <w:rStyle w:val="Hyperlink"/>
          <w:i/>
          <w:color w:val="auto"/>
          <w:u w:val="none"/>
        </w:rPr>
      </w:pPr>
      <w:r>
        <w:rPr>
          <w:i/>
        </w:rPr>
        <w:t>www.werwulff.de</w:t>
      </w:r>
    </w:p>
    <w:p w:rsidR="008E2AA9" w:rsidRDefault="008E2AA9" w:rsidP="00CF0C7B">
      <w:pPr>
        <w:rPr>
          <w:i/>
        </w:rPr>
      </w:pPr>
    </w:p>
    <w:p w:rsidR="009B2BAC" w:rsidRPr="001432B0" w:rsidRDefault="009B2BAC" w:rsidP="009C4452">
      <w:pPr>
        <w:pStyle w:val="berschrift2"/>
      </w:pPr>
      <w:r w:rsidRPr="001432B0">
        <w:t>Name und Anschrift des Datenschutzbeauftragten</w:t>
      </w:r>
    </w:p>
    <w:p w:rsidR="008E2AA9" w:rsidRPr="00307B92" w:rsidRDefault="009E2D90" w:rsidP="008E2AA9">
      <w:pPr>
        <w:rPr>
          <w:i/>
          <w:color w:val="FF0000"/>
        </w:rPr>
      </w:pPr>
      <w:r>
        <w:rPr>
          <w:rFonts w:ascii="Arial" w:eastAsiaTheme="minorHAnsi" w:hAnsi="Arial" w:cs="Arial"/>
          <w:bCs w:val="0"/>
          <w:lang w:eastAsia="en-US"/>
        </w:rPr>
        <w:t xml:space="preserve">Die Praxis </w:t>
      </w:r>
      <w:bookmarkStart w:id="0" w:name="_GoBack"/>
      <w:bookmarkEnd w:id="0"/>
      <w:r>
        <w:rPr>
          <w:rFonts w:ascii="Arial" w:eastAsiaTheme="minorHAnsi" w:hAnsi="Arial" w:cs="Arial"/>
          <w:bCs w:val="0"/>
          <w:lang w:eastAsia="en-US"/>
        </w:rPr>
        <w:t>hat keinen Datenschutzbeauftragten, da sie weniger als 10 Angestellte hat.</w:t>
      </w:r>
    </w:p>
    <w:p w:rsidR="006E6D07" w:rsidRDefault="006E6D07" w:rsidP="00A22900">
      <w:pPr>
        <w:pStyle w:val="berschrift2"/>
        <w:keepNext/>
        <w:ind w:left="425" w:hanging="425"/>
      </w:pPr>
      <w:r>
        <w:t>Allgemeines zur Datenverarbeitung</w:t>
      </w:r>
    </w:p>
    <w:p w:rsidR="006E6D07" w:rsidRDefault="006E6D07" w:rsidP="006E6D07">
      <w:pPr>
        <w:pStyle w:val="berschrift3"/>
        <w:numPr>
          <w:ilvl w:val="0"/>
          <w:numId w:val="23"/>
        </w:numPr>
        <w:ind w:left="426" w:hanging="426"/>
      </w:pPr>
      <w:r>
        <w:t xml:space="preserve">Umfang der </w:t>
      </w:r>
      <w:r w:rsidR="00EB3331">
        <w:t>Verarbeitung</w:t>
      </w:r>
      <w:r>
        <w:t xml:space="preserve"> personenbezogener Daten</w:t>
      </w:r>
    </w:p>
    <w:p w:rsidR="007A0568" w:rsidRDefault="006E6D07" w:rsidP="006E6D07">
      <w:r>
        <w:t xml:space="preserve">Wir </w:t>
      </w:r>
      <w:r w:rsidR="00502D1E">
        <w:t>verarbeiten</w:t>
      </w:r>
      <w:r>
        <w:t xml:space="preserve"> personenbezogene Daten unserer Nutzer grundsätzlich nur</w:t>
      </w:r>
      <w:r w:rsidR="001E015E">
        <w:t>,</w:t>
      </w:r>
      <w:r>
        <w:t xml:space="preserve"> soweit dies zur Bereitstellung einer funktionsfähigen Website sowie unserer Inhalte und Leistungen erforderlich ist. Die </w:t>
      </w:r>
      <w:r w:rsidR="00502D1E">
        <w:t>Verarbeitung</w:t>
      </w:r>
      <w:r>
        <w:t xml:space="preserve"> personenbezogener Daten unserer Nutzer erfolgt regelmäßig nur nach Einwilligung des Nutzers. Eine Ausnahme gilt in solchen Fällen, in denen eine vorherige Einholung einer Einwilligung aus tatsächl</w:t>
      </w:r>
      <w:r w:rsidR="001F30E9">
        <w:t>ichen Gründen nicht möglich ist und die Verarbeitung der Daten durch gesetzliche Vorschriften gestattet ist.</w:t>
      </w:r>
      <w:r>
        <w:t xml:space="preserve"> </w:t>
      </w:r>
    </w:p>
    <w:p w:rsidR="00732574" w:rsidRDefault="00732574" w:rsidP="006E6D07"/>
    <w:p w:rsidR="006E6D07" w:rsidRDefault="006E6D07" w:rsidP="00A22900">
      <w:pPr>
        <w:pStyle w:val="berschrift3"/>
        <w:keepNext/>
        <w:ind w:left="425" w:hanging="425"/>
      </w:pPr>
      <w:r>
        <w:t>Rechtsgrundlage für die Verarbeitung personenbezogener Daten</w:t>
      </w:r>
    </w:p>
    <w:p w:rsidR="006E6D07" w:rsidRPr="00FE0ACA" w:rsidRDefault="006E6D07" w:rsidP="006E6D07">
      <w:r w:rsidRPr="00FE0ACA">
        <w:t xml:space="preserve">Soweit wir für Verarbeitungsvorgänge personenbezogener Daten eine Einwilligung der betroffenen Person einholen,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a EU-Datenschutzgrundverordnung (DSGVO) als Rechtsgrundlage.</w:t>
      </w:r>
    </w:p>
    <w:p w:rsidR="006E6D07" w:rsidRPr="00FE0ACA" w:rsidRDefault="006E6D07" w:rsidP="006E6D07">
      <w:r w:rsidRPr="00FE0ACA">
        <w:lastRenderedPageBreak/>
        <w:t xml:space="preserve">Bei der Verarbeitung von personenbezogenen Daten, die zur Erfüllung eines Vertrages, dessen Vertragspartei die betroffene Person ist, erforderlich </w:t>
      </w:r>
      <w:r w:rsidR="001E015E">
        <w:t>ist</w:t>
      </w:r>
      <w:r w:rsidRPr="00FE0ACA">
        <w:t xml:space="preserve">,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b DSGVO als Rechtsgrundlage. Dies gilt auch für Verarbeitungsvorgänge, die zur Durchführung vorvertraglicher Maßnahmen erforderlich sind.</w:t>
      </w:r>
    </w:p>
    <w:p w:rsidR="006E6D07" w:rsidRPr="00FE0ACA" w:rsidRDefault="006E6D07" w:rsidP="006E6D07">
      <w:r w:rsidRPr="00FE0ACA">
        <w:t xml:space="preserve">Soweit eine Verarbeitung personenbezogener Daten zur Erfüllung einer rechtlichen Verpflichtung erforderlich ist, </w:t>
      </w:r>
      <w:r w:rsidR="001E015E">
        <w:t>der</w:t>
      </w:r>
      <w:r w:rsidR="001E015E" w:rsidRPr="00FE0ACA">
        <w:t xml:space="preserve"> </w:t>
      </w:r>
      <w:r w:rsidRPr="00FE0ACA">
        <w:t xml:space="preserve">unser Unternehmen unterliegt,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c DSGVO als Rechtsgrundlage.</w:t>
      </w:r>
    </w:p>
    <w:p w:rsidR="006E6D07" w:rsidRPr="00FE0ACA" w:rsidRDefault="006E6D07" w:rsidP="006E6D07">
      <w:r w:rsidRPr="00FE0ACA">
        <w:t xml:space="preserve">Für den Fall, dass lebenswichtige Interessen der betroffenen Person oder einer anderen natürlichen Person eine Verarbeitung personenbezogener Daten erforderlich machen,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d DSGVO als Rechtsgrundlage.</w:t>
      </w:r>
    </w:p>
    <w:p w:rsidR="006E6D07" w:rsidRPr="006E6D07" w:rsidRDefault="006E6D07" w:rsidP="006E6D07">
      <w:r w:rsidRPr="00FE0ACA">
        <w:t xml:space="preserve">Ist die Verarbeitung zur Wahrung eines berechtigten Interesses unseres Unternehmens oder eines Dritten erforderlich und überwiegen die Interessen, Grundrechte und Grundfreiheiten des Betroffenen das erstgenannte Interesse nicht, so dient </w:t>
      </w:r>
      <w:r w:rsidR="00DA4C52">
        <w:t>Art. </w:t>
      </w:r>
      <w:r w:rsidRPr="00FE0ACA">
        <w:t xml:space="preserve">6 </w:t>
      </w:r>
      <w:r w:rsidR="00DA4C52">
        <w:t>Abs. </w:t>
      </w:r>
      <w:r w:rsidRPr="00FE0ACA">
        <w:t xml:space="preserve">1 </w:t>
      </w:r>
      <w:proofErr w:type="spellStart"/>
      <w:r w:rsidR="00DA4C52">
        <w:t>lit</w:t>
      </w:r>
      <w:proofErr w:type="spellEnd"/>
      <w:r w:rsidR="00DA4C52">
        <w:t>. </w:t>
      </w:r>
      <w:r w:rsidRPr="00FE0ACA">
        <w:t xml:space="preserve">f DSGVO als Rechtsgrundlage für die Verarbeitung. </w:t>
      </w:r>
    </w:p>
    <w:p w:rsidR="005C745E" w:rsidRDefault="005C745E" w:rsidP="006E6D07">
      <w:pPr>
        <w:pStyle w:val="berschrift3"/>
      </w:pPr>
      <w:r>
        <w:t>Datenlöschung und Speicherdauer</w:t>
      </w:r>
    </w:p>
    <w:p w:rsidR="006E6D07" w:rsidRPr="006E6D07" w:rsidRDefault="006E6D07" w:rsidP="006E6D07">
      <w:r>
        <w:t xml:space="preserve">Die personenbezogenen Daten der betroffenen Person werden gelöscht oder gesperrt, sobald der Zweck der Speicherung entfällt. </w:t>
      </w:r>
      <w:r w:rsidRPr="00FE0ACA">
        <w:t xml:space="preserve">Eine Speicherung kann darüber hinaus erfolgen, </w:t>
      </w:r>
      <w:r w:rsidR="001E015E">
        <w:t>wenn</w:t>
      </w:r>
      <w:r w:rsidR="001E015E" w:rsidRPr="00FE0ACA">
        <w:t xml:space="preserve"> </w:t>
      </w:r>
      <w:r w:rsidRPr="00FE0ACA">
        <w:t xml:space="preserve">dies durch den europäischen oder nationalen Gesetzgeber in unionsrechtlichen Verordnungen, Gesetzen oder sonstigen Vorschriften, denen der </w:t>
      </w:r>
      <w:r>
        <w:t>V</w:t>
      </w:r>
      <w:r w:rsidRPr="00FE0ACA">
        <w:t xml:space="preserve">erantwortliche unterliegt, vorgesehen wurde. </w:t>
      </w:r>
      <w:r>
        <w:t>Eine Sperrung oder Löschung der Daten erfolgt auch dann, wenn eine durch die genannten Normen vorgeschriebene Speicherfrist abläu</w:t>
      </w:r>
      <w:r w:rsidR="005C745E">
        <w:t xml:space="preserve">ft, es sei denn, </w:t>
      </w:r>
      <w:r>
        <w:t>dass eine Erforderlichkeit zur weiteren Speicherung der Daten für einen Vertragsabschluss oder eine Vertragserfüllung besteht.</w:t>
      </w:r>
    </w:p>
    <w:p w:rsidR="00837E98" w:rsidRPr="00FE0ACA" w:rsidRDefault="00383190" w:rsidP="004205F3">
      <w:pPr>
        <w:pStyle w:val="berschrift2"/>
      </w:pPr>
      <w:r>
        <w:t xml:space="preserve">Bereitstellung der Website und </w:t>
      </w:r>
      <w:r w:rsidR="00837E98">
        <w:t xml:space="preserve">Erstellung von </w:t>
      </w:r>
      <w:proofErr w:type="spellStart"/>
      <w:r w:rsidR="00837E98" w:rsidRPr="00FE0ACA">
        <w:t>Logfiles</w:t>
      </w:r>
      <w:proofErr w:type="spellEnd"/>
    </w:p>
    <w:p w:rsidR="0086560A" w:rsidRPr="0086560A" w:rsidRDefault="00722EDE" w:rsidP="0086560A">
      <w:pPr>
        <w:pStyle w:val="berschrift3"/>
        <w:numPr>
          <w:ilvl w:val="0"/>
          <w:numId w:val="18"/>
        </w:numPr>
        <w:ind w:left="426" w:hanging="426"/>
      </w:pPr>
      <w:r w:rsidRPr="00383190">
        <w:t>Beschreibung und Umfang der Daten</w:t>
      </w:r>
      <w:r w:rsidR="0086560A">
        <w:t>verarbeitung</w:t>
      </w:r>
    </w:p>
    <w:p w:rsidR="00383190" w:rsidRDefault="00383190" w:rsidP="00CF0C7B">
      <w:r>
        <w:t xml:space="preserve">Bei jedem Aufruf unserer Internetseite erfasst unser System automatisiert Daten und Informationen vom Computersystem des aufrufenden Rechners. </w:t>
      </w:r>
    </w:p>
    <w:p w:rsidR="00722EDE" w:rsidRDefault="00722EDE" w:rsidP="00CF0C7B">
      <w:r w:rsidRPr="00FE0ACA">
        <w:t xml:space="preserve">Folgende Daten </w:t>
      </w:r>
      <w:r w:rsidR="00643C57">
        <w:t>werden</w:t>
      </w:r>
      <w:r w:rsidRPr="00FE0ACA">
        <w:t xml:space="preserve"> hierbei erhoben:</w:t>
      </w:r>
    </w:p>
    <w:p w:rsidR="004205F3" w:rsidRDefault="004205F3" w:rsidP="003F7841"/>
    <w:p w:rsidR="00722EDE" w:rsidRPr="00FE0ACA" w:rsidRDefault="00722EDE" w:rsidP="003F7841">
      <w:pPr>
        <w:pStyle w:val="Listenabsatz"/>
        <w:numPr>
          <w:ilvl w:val="0"/>
          <w:numId w:val="3"/>
        </w:numPr>
      </w:pPr>
      <w:r w:rsidRPr="00FE0ACA">
        <w:t>Informationen über den Browsertyp und die verwendete Version</w:t>
      </w:r>
    </w:p>
    <w:p w:rsidR="00722EDE" w:rsidRPr="00FE0ACA" w:rsidRDefault="00722EDE" w:rsidP="003F7841">
      <w:pPr>
        <w:pStyle w:val="Listenabsatz"/>
        <w:numPr>
          <w:ilvl w:val="0"/>
          <w:numId w:val="3"/>
        </w:numPr>
      </w:pPr>
      <w:r w:rsidRPr="00FE0ACA">
        <w:t>Das Betriebssystem des Nutzers</w:t>
      </w:r>
    </w:p>
    <w:p w:rsidR="00722EDE" w:rsidRPr="00FE0ACA" w:rsidRDefault="00722EDE" w:rsidP="003F7841">
      <w:pPr>
        <w:pStyle w:val="Listenabsatz"/>
        <w:numPr>
          <w:ilvl w:val="0"/>
          <w:numId w:val="3"/>
        </w:numPr>
      </w:pPr>
      <w:r w:rsidRPr="00FE0ACA">
        <w:t>Den Internet-Service</w:t>
      </w:r>
      <w:r w:rsidR="001E015E">
        <w:t>-</w:t>
      </w:r>
      <w:r w:rsidRPr="00FE0ACA">
        <w:t>Provider des Nutzers</w:t>
      </w:r>
    </w:p>
    <w:p w:rsidR="00722EDE" w:rsidRPr="00FE0ACA" w:rsidRDefault="00722EDE" w:rsidP="003F7841">
      <w:pPr>
        <w:pStyle w:val="Listenabsatz"/>
        <w:numPr>
          <w:ilvl w:val="0"/>
          <w:numId w:val="3"/>
        </w:numPr>
      </w:pPr>
      <w:r w:rsidRPr="00FE0ACA">
        <w:t>Die IP-Adresse des Nutzers</w:t>
      </w:r>
    </w:p>
    <w:p w:rsidR="00722EDE" w:rsidRPr="00FE0ACA" w:rsidRDefault="00722EDE" w:rsidP="003F7841">
      <w:pPr>
        <w:pStyle w:val="Listenabsatz"/>
        <w:numPr>
          <w:ilvl w:val="0"/>
          <w:numId w:val="3"/>
        </w:numPr>
      </w:pPr>
      <w:r w:rsidRPr="00FE0ACA">
        <w:t>Datum und Uhrzeit des Zugriffs</w:t>
      </w:r>
    </w:p>
    <w:p w:rsidR="00722EDE" w:rsidRPr="00FE0ACA" w:rsidRDefault="00722EDE" w:rsidP="003F7841">
      <w:pPr>
        <w:pStyle w:val="Listenabsatz"/>
        <w:numPr>
          <w:ilvl w:val="0"/>
          <w:numId w:val="3"/>
        </w:numPr>
      </w:pPr>
      <w:r w:rsidRPr="00FE0ACA">
        <w:t>Website</w:t>
      </w:r>
      <w:r w:rsidR="005A13AD">
        <w:t>s</w:t>
      </w:r>
      <w:r w:rsidRPr="00FE0ACA">
        <w:t xml:space="preserve">, von denen das System des Nutzers auf unsere Internetseite gelangt </w:t>
      </w:r>
    </w:p>
    <w:p w:rsidR="001017C8" w:rsidRPr="001017C8" w:rsidRDefault="00722EDE" w:rsidP="003F7841">
      <w:pPr>
        <w:pStyle w:val="Listenabsatz"/>
        <w:numPr>
          <w:ilvl w:val="0"/>
          <w:numId w:val="3"/>
        </w:numPr>
      </w:pPr>
      <w:r w:rsidRPr="00FE0ACA">
        <w:t>Website</w:t>
      </w:r>
      <w:r w:rsidR="005A13AD">
        <w:t>s</w:t>
      </w:r>
      <w:r w:rsidRPr="00FE0ACA">
        <w:t>, die vom System des Nutzers über unsere Website aufgerufen werden</w:t>
      </w:r>
    </w:p>
    <w:p w:rsidR="001017C8" w:rsidRDefault="001017C8" w:rsidP="003F7841">
      <w:r>
        <w:lastRenderedPageBreak/>
        <w:t xml:space="preserve">Die Daten werden ebenfalls in den </w:t>
      </w:r>
      <w:proofErr w:type="spellStart"/>
      <w:r>
        <w:t>Logfiles</w:t>
      </w:r>
      <w:proofErr w:type="spellEnd"/>
      <w:r>
        <w:t xml:space="preserve"> unseres Systems gespeichert. Eine Speicherung dieser Daten zusammen mit anderen personenbezogenen Daten des Nutzers findet nicht statt.</w:t>
      </w:r>
    </w:p>
    <w:p w:rsidR="004205F3" w:rsidRPr="001017C8" w:rsidRDefault="004205F3" w:rsidP="004205F3">
      <w:pPr>
        <w:ind w:left="360"/>
      </w:pPr>
    </w:p>
    <w:p w:rsidR="008E202A" w:rsidRDefault="008E202A" w:rsidP="004205F3">
      <w:pPr>
        <w:pStyle w:val="berschrift3"/>
      </w:pPr>
      <w:r w:rsidRPr="00383190">
        <w:t>Rechtsgrundlage für die Daten</w:t>
      </w:r>
      <w:r w:rsidR="0086560A">
        <w:t>verarbeitung</w:t>
      </w:r>
      <w:r w:rsidRPr="00383190">
        <w:t xml:space="preserve"> </w:t>
      </w:r>
    </w:p>
    <w:p w:rsidR="00797D6B" w:rsidRPr="00797D6B" w:rsidRDefault="008E202A" w:rsidP="00797D6B">
      <w:r>
        <w:t>Rechtsgrundlage für die vorübergehende Speicherung der Daten</w:t>
      </w:r>
      <w:r w:rsidR="008C5132">
        <w:t xml:space="preserve"> und der </w:t>
      </w:r>
      <w:proofErr w:type="spellStart"/>
      <w:r w:rsidR="008C5132">
        <w:t>Logfiles</w:t>
      </w:r>
      <w:proofErr w:type="spellEnd"/>
      <w:r>
        <w:t xml:space="preserve"> i</w:t>
      </w:r>
      <w:r w:rsidR="008C5132">
        <w:t xml:space="preserve">st </w:t>
      </w:r>
      <w:r w:rsidR="00DA4C52">
        <w:t>Art. </w:t>
      </w:r>
      <w:r w:rsidR="008C5132">
        <w:t xml:space="preserve">6 </w:t>
      </w:r>
      <w:r w:rsidR="00DA4C52">
        <w:t>Abs. </w:t>
      </w:r>
      <w:r w:rsidR="008C5132">
        <w:t xml:space="preserve">1 </w:t>
      </w:r>
      <w:proofErr w:type="spellStart"/>
      <w:r w:rsidR="00DA4C52">
        <w:t>lit</w:t>
      </w:r>
      <w:proofErr w:type="spellEnd"/>
      <w:r w:rsidR="00DA4C52">
        <w:t>. </w:t>
      </w:r>
      <w:r w:rsidR="008C5132">
        <w:t>f DSGVO.</w:t>
      </w:r>
    </w:p>
    <w:p w:rsidR="00722EDE" w:rsidRDefault="00722EDE" w:rsidP="004205F3">
      <w:pPr>
        <w:pStyle w:val="berschrift3"/>
      </w:pPr>
      <w:r w:rsidRPr="00383190">
        <w:t>Zweck der Daten</w:t>
      </w:r>
      <w:r w:rsidR="0086560A">
        <w:t>verarbeitung</w:t>
      </w:r>
    </w:p>
    <w:p w:rsidR="00643C57" w:rsidRDefault="00643C57" w:rsidP="00CF0C7B">
      <w:r>
        <w:t xml:space="preserve">Die vorübergehende Speicherung der IP-Adresse durch das System ist notwendig, um eine Auslieferung der Website an den Rechner des Nutzers zu ermöglichen. Hierfür muss die IP-Adresse des Nutzers für die Dauer der Sitzung gespeichert bleiben. </w:t>
      </w:r>
    </w:p>
    <w:p w:rsidR="00B92A98" w:rsidRDefault="00B92A98" w:rsidP="00CF0C7B"/>
    <w:p w:rsidR="00B764BE" w:rsidRPr="004205F3" w:rsidRDefault="00B764BE" w:rsidP="003F7841">
      <w:pPr>
        <w:keepNext/>
        <w:rPr>
          <w:i/>
        </w:rPr>
      </w:pPr>
    </w:p>
    <w:p w:rsidR="00A40804" w:rsidRDefault="00643C57" w:rsidP="003F7841">
      <w:pPr>
        <w:keepNext/>
      </w:pPr>
      <w:r w:rsidRPr="008C5132">
        <w:t>Die Speicherun</w:t>
      </w:r>
      <w:r w:rsidR="005652E5" w:rsidRPr="008C5132">
        <w:t xml:space="preserve">g in </w:t>
      </w:r>
      <w:proofErr w:type="spellStart"/>
      <w:r w:rsidR="005652E5" w:rsidRPr="008C5132">
        <w:t>Logfiles</w:t>
      </w:r>
      <w:proofErr w:type="spellEnd"/>
      <w:r w:rsidR="005652E5" w:rsidRPr="008C5132">
        <w:t xml:space="preserve"> erfolgt, um die Funktionsfähigkeit der Website sicherzustellen. </w:t>
      </w:r>
      <w:r w:rsidR="00563DA2" w:rsidRPr="008C5132">
        <w:t xml:space="preserve">Zudem dienen </w:t>
      </w:r>
      <w:r w:rsidR="00CF6AD4" w:rsidRPr="008C5132">
        <w:t xml:space="preserve">uns </w:t>
      </w:r>
      <w:r w:rsidR="00563DA2" w:rsidRPr="008C5132">
        <w:t>die Daten zur Optimierung der Website und zur Sicherstellung der Sicherheit unserer informationstechnischen Systeme.</w:t>
      </w:r>
      <w:r w:rsidR="008C5132">
        <w:t xml:space="preserve"> Eine Auswertung</w:t>
      </w:r>
      <w:r w:rsidR="001017C8">
        <w:t xml:space="preserve"> der Daten zu Marketingzwecken findet in diesem Zusammenhang nicht statt.</w:t>
      </w:r>
      <w:r w:rsidR="004205F3">
        <w:t xml:space="preserve"> </w:t>
      </w:r>
    </w:p>
    <w:p w:rsidR="00A40804" w:rsidRDefault="00A40804" w:rsidP="00A40804"/>
    <w:p w:rsidR="004205F3" w:rsidRDefault="001017C8" w:rsidP="00307B92">
      <w:r>
        <w:t>In diesen</w:t>
      </w:r>
      <w:r w:rsidR="008E202A">
        <w:t xml:space="preserve"> Zweck</w:t>
      </w:r>
      <w:r>
        <w:t>en</w:t>
      </w:r>
      <w:r w:rsidR="008E202A">
        <w:t xml:space="preserve"> liegt auch unser berechtigtes Interesse an der Datenverarbeitung nach </w:t>
      </w:r>
      <w:r w:rsidR="00DA4C52">
        <w:t>Art. </w:t>
      </w:r>
      <w:r w:rsidR="008E202A">
        <w:t xml:space="preserve">6 </w:t>
      </w:r>
      <w:r w:rsidR="00DA4C52">
        <w:t>Abs. </w:t>
      </w:r>
      <w:r w:rsidR="008E202A">
        <w:t xml:space="preserve">1 </w:t>
      </w:r>
      <w:proofErr w:type="spellStart"/>
      <w:r w:rsidR="00DA4C52">
        <w:t>lit</w:t>
      </w:r>
      <w:proofErr w:type="spellEnd"/>
      <w:r w:rsidR="00DA4C52">
        <w:t>. </w:t>
      </w:r>
      <w:r w:rsidR="008E202A">
        <w:t>f DSGVO.</w:t>
      </w:r>
    </w:p>
    <w:p w:rsidR="00722EDE" w:rsidRDefault="00722EDE" w:rsidP="004205F3">
      <w:pPr>
        <w:pStyle w:val="berschrift3"/>
      </w:pPr>
      <w:r w:rsidRPr="00383190">
        <w:t>Dauer der Speicherung</w:t>
      </w:r>
    </w:p>
    <w:p w:rsidR="009834A3" w:rsidRDefault="008E202A" w:rsidP="00CF0C7B">
      <w:r>
        <w:t xml:space="preserve">Die Daten werden gelöscht, sobald sie für die Erreichung des Zweckes ihrer Erhebung nicht mehr erforderlich sind. Im Falle der Erfassung der Daten zur Bereitstellung der Website ist dies der Fall, wenn die jeweilige Sitzung beendet ist. </w:t>
      </w:r>
    </w:p>
    <w:p w:rsidR="004205F3" w:rsidRPr="008E202A" w:rsidRDefault="00554CA9" w:rsidP="003F7841">
      <w:r>
        <w:t xml:space="preserve">Im Falle der Speicherung der Daten in </w:t>
      </w:r>
      <w:proofErr w:type="spellStart"/>
      <w:r>
        <w:t>Logfiles</w:t>
      </w:r>
      <w:proofErr w:type="spellEnd"/>
      <w:r>
        <w:t xml:space="preserve"> ist dies</w:t>
      </w:r>
      <w:r w:rsidR="00B9680E">
        <w:t xml:space="preserve"> nach spätestens sieben Tagen der Fall. Eine darüberhinausgehende Speicherung ist möglich. In diesem Fall werden die IP-Adressen der Nutzer gelöscht oder verfremdet, sodass eine Zuordnung des aufrufenden </w:t>
      </w:r>
      <w:r w:rsidR="00A40804">
        <w:t>Clients</w:t>
      </w:r>
      <w:r w:rsidR="00B9680E">
        <w:t xml:space="preserve"> nicht mehr möglich ist.</w:t>
      </w:r>
    </w:p>
    <w:p w:rsidR="00722EDE" w:rsidRPr="00383190" w:rsidRDefault="00722EDE" w:rsidP="004205F3">
      <w:pPr>
        <w:pStyle w:val="berschrift3"/>
      </w:pPr>
      <w:r w:rsidRPr="00383190">
        <w:t>Widerspruchs- und Beseitigungsmöglichkeit</w:t>
      </w:r>
    </w:p>
    <w:p w:rsidR="00837E98" w:rsidRDefault="00B9680E" w:rsidP="00CF0C7B">
      <w:r>
        <w:t xml:space="preserve">Die Erfassung der Daten zur Bereitstellung der Website und die Speicherung der Daten in </w:t>
      </w:r>
      <w:proofErr w:type="spellStart"/>
      <w:r>
        <w:t>Logfiles</w:t>
      </w:r>
      <w:proofErr w:type="spellEnd"/>
      <w:r>
        <w:t xml:space="preserve"> ist für den Betrieb der Internetseite zwingend erforderlich. Es besteht folglich seitens des Nutzers keine Widerspruchsmöglichkeit. </w:t>
      </w:r>
    </w:p>
    <w:p w:rsidR="00CF6AD4" w:rsidRDefault="009B2BAC" w:rsidP="00A22900">
      <w:pPr>
        <w:pStyle w:val="berschrift2"/>
        <w:keepNext/>
        <w:ind w:left="425" w:hanging="425"/>
      </w:pPr>
      <w:r>
        <w:lastRenderedPageBreak/>
        <w:t xml:space="preserve">Verwendung von </w:t>
      </w:r>
      <w:r w:rsidRPr="00FE0ACA">
        <w:t>Cookies</w:t>
      </w:r>
    </w:p>
    <w:p w:rsidR="003A0B10" w:rsidRPr="00A946F1" w:rsidRDefault="00CF6AD4" w:rsidP="003A0B10">
      <w:pPr>
        <w:contextualSpacing w:val="0"/>
      </w:pPr>
      <w:r>
        <w:t xml:space="preserve">Unsere Webseite </w:t>
      </w:r>
      <w:r w:rsidRPr="000F0089">
        <w:t xml:space="preserve">verwendet </w:t>
      </w:r>
      <w:r w:rsidR="009153EB">
        <w:t xml:space="preserve">keine </w:t>
      </w:r>
      <w:r w:rsidRPr="000F0089">
        <w:t xml:space="preserve">Cookies. </w:t>
      </w:r>
      <w:r w:rsidR="009153EB">
        <w:t>Es werden daher auch keine Daten erhoben oder gespeichert.</w:t>
      </w:r>
    </w:p>
    <w:p w:rsidR="00B6670B" w:rsidRDefault="00B6670B" w:rsidP="00A22900">
      <w:pPr>
        <w:pStyle w:val="berschrift2"/>
        <w:keepNext/>
        <w:ind w:left="425" w:hanging="425"/>
      </w:pPr>
      <w:r w:rsidRPr="001432B0">
        <w:t>Newsletter</w:t>
      </w:r>
    </w:p>
    <w:p w:rsidR="00A946F1" w:rsidRPr="005A7572" w:rsidRDefault="006D0CD0" w:rsidP="006D0CD0">
      <w:pPr>
        <w:contextualSpacing w:val="0"/>
      </w:pPr>
      <w:r>
        <w:t>Unsere Webseite bietet keinen Newsletter an</w:t>
      </w:r>
      <w:r w:rsidRPr="000F0089">
        <w:t xml:space="preserve">. </w:t>
      </w:r>
      <w:r>
        <w:t>Es werden daher auch keine Daten erhoben oder gespeichert.</w:t>
      </w:r>
    </w:p>
    <w:p w:rsidR="009B2BAC" w:rsidRDefault="009B2BAC" w:rsidP="000A0654">
      <w:pPr>
        <w:pStyle w:val="berschrift2"/>
      </w:pPr>
      <w:r>
        <w:t>Registrierung</w:t>
      </w:r>
    </w:p>
    <w:p w:rsidR="006D0CD0" w:rsidRPr="005A7572" w:rsidRDefault="006D0CD0" w:rsidP="006D0CD0">
      <w:pPr>
        <w:contextualSpacing w:val="0"/>
      </w:pPr>
      <w:r>
        <w:t xml:space="preserve">Auf unserer Webseite besteht keine Möglichkeit oder </w:t>
      </w:r>
      <w:proofErr w:type="spellStart"/>
      <w:r>
        <w:t>Nowendigkeit</w:t>
      </w:r>
      <w:proofErr w:type="spellEnd"/>
      <w:r>
        <w:t xml:space="preserve"> zur Registrierung</w:t>
      </w:r>
      <w:r w:rsidRPr="000F0089">
        <w:t xml:space="preserve">. </w:t>
      </w:r>
      <w:r>
        <w:t>Es werden daher auch keine Daten erhoben oder gespeichert.</w:t>
      </w:r>
    </w:p>
    <w:p w:rsidR="009B2BAC" w:rsidRDefault="009B2BAC" w:rsidP="00FE6593">
      <w:pPr>
        <w:pStyle w:val="berschrift2"/>
        <w:ind w:left="567" w:hanging="567"/>
      </w:pPr>
      <w:r>
        <w:t xml:space="preserve">Kontaktformular und </w:t>
      </w:r>
      <w:r w:rsidR="009C03A0">
        <w:t>E-Mail-Kontakt</w:t>
      </w:r>
    </w:p>
    <w:p w:rsidR="00CB6AA9" w:rsidRDefault="009C03A0" w:rsidP="00CF0C7B">
      <w:pPr>
        <w:contextualSpacing w:val="0"/>
      </w:pPr>
      <w:r>
        <w:t xml:space="preserve">Auf unserer Internetseite ist </w:t>
      </w:r>
      <w:r w:rsidR="006D0CD0">
        <w:t>k</w:t>
      </w:r>
      <w:r>
        <w:t>ein Kontaktformular vorhanden, welches für die elektronische Konta</w:t>
      </w:r>
      <w:r w:rsidR="006D0CD0">
        <w:t>ktaufnahme genutzt werden kann.</w:t>
      </w:r>
      <w:r w:rsidR="006D0CD0" w:rsidRPr="000F0089">
        <w:t xml:space="preserve"> </w:t>
      </w:r>
      <w:r w:rsidR="006D0CD0">
        <w:t>Es werden daher auch keine Daten erhoben oder gespeichert.</w:t>
      </w:r>
    </w:p>
    <w:p w:rsidR="00AC5D62" w:rsidRDefault="00AC5D62" w:rsidP="00AC5D62">
      <w:pPr>
        <w:pStyle w:val="berschrift2"/>
      </w:pPr>
      <w:r w:rsidRPr="00781064">
        <w:t>Webana</w:t>
      </w:r>
      <w:r>
        <w:t xml:space="preserve">lyse </w:t>
      </w:r>
    </w:p>
    <w:p w:rsidR="006D0CD0" w:rsidRDefault="006D0CD0" w:rsidP="006D0CD0">
      <w:pPr>
        <w:contextualSpacing w:val="0"/>
      </w:pPr>
      <w:r>
        <w:t xml:space="preserve">Unsere Internetseite benutzt keine Webanalyse wie Google </w:t>
      </w:r>
      <w:proofErr w:type="spellStart"/>
      <w:r>
        <w:t>analyitics</w:t>
      </w:r>
      <w:proofErr w:type="spellEnd"/>
      <w:r>
        <w:t xml:space="preserve"> u.a.</w:t>
      </w:r>
      <w:r w:rsidRPr="000F0089">
        <w:t xml:space="preserve"> </w:t>
      </w:r>
      <w:r>
        <w:t>Es werden daher auch keine Daten erhoben, gespeichert oder verarbeitet.</w:t>
      </w:r>
    </w:p>
    <w:p w:rsidR="00BF00FF" w:rsidRPr="00BF00FF" w:rsidRDefault="009B2BAC" w:rsidP="00BF00FF">
      <w:pPr>
        <w:pStyle w:val="berschrift2"/>
      </w:pPr>
      <w:r w:rsidRPr="004A454D">
        <w:t>Rechte der betroffenen Person</w:t>
      </w:r>
    </w:p>
    <w:p w:rsidR="009D60DD" w:rsidRPr="004A454D" w:rsidRDefault="009B2BAC" w:rsidP="009D60DD">
      <w:pPr>
        <w:contextualSpacing w:val="0"/>
      </w:pPr>
      <w:r w:rsidRPr="004A454D">
        <w:t xml:space="preserve">Werden personenbezogene Daten von Ihnen verarbeitet, sind Sie Betroffener </w:t>
      </w:r>
      <w:proofErr w:type="spellStart"/>
      <w:r w:rsidRPr="004A454D">
        <w:t>i.S.d</w:t>
      </w:r>
      <w:proofErr w:type="spellEnd"/>
      <w:r w:rsidRPr="004A454D">
        <w:t xml:space="preserve">. </w:t>
      </w:r>
      <w:r w:rsidR="003603A6">
        <w:t>DSGVO</w:t>
      </w:r>
      <w:r w:rsidRPr="004A454D">
        <w:t xml:space="preserve"> und es stehen Ihnen folgende Rechte gegenüber dem Verantwortlichen zu:</w:t>
      </w:r>
    </w:p>
    <w:p w:rsidR="009B2BAC" w:rsidRPr="009D60DD" w:rsidRDefault="009B2BAC" w:rsidP="001C4A25">
      <w:pPr>
        <w:pStyle w:val="berschrift3"/>
        <w:numPr>
          <w:ilvl w:val="0"/>
          <w:numId w:val="27"/>
        </w:numPr>
        <w:ind w:left="426" w:hanging="426"/>
      </w:pPr>
      <w:r w:rsidRPr="009D60DD">
        <w:t>Auskunftsrecht</w:t>
      </w:r>
    </w:p>
    <w:p w:rsidR="009B2BAC" w:rsidRPr="004A454D" w:rsidRDefault="009B2BAC" w:rsidP="009D60DD">
      <w:pPr>
        <w:contextualSpacing w:val="0"/>
      </w:pPr>
      <w:r w:rsidRPr="004A454D">
        <w:t xml:space="preserve">Sie können von dem Verantwortlichen eine Bestätigung darüber verlangen, ob personenbezogene Daten, die Sie betreffen, von uns verarbeitet werden. </w:t>
      </w:r>
    </w:p>
    <w:p w:rsidR="009B2BAC" w:rsidRPr="004A454D" w:rsidRDefault="009B2BAC" w:rsidP="009D60DD">
      <w:pPr>
        <w:contextualSpacing w:val="0"/>
      </w:pPr>
      <w:r w:rsidRPr="004A454D">
        <w:t>Liegt eine solche Verarbeitung vor, können Sie von dem Verantwortlichen über folgende Informationen Auskunft verlangen:</w:t>
      </w:r>
    </w:p>
    <w:p w:rsidR="009B2BAC" w:rsidRPr="004A454D" w:rsidRDefault="001238F2" w:rsidP="009D60DD">
      <w:pPr>
        <w:contextualSpacing w:val="0"/>
      </w:pPr>
      <w:r>
        <w:t>(1)</w:t>
      </w:r>
      <w:r w:rsidR="009B2BAC" w:rsidRPr="004A454D">
        <w:tab/>
        <w:t>die Zwecke, zu denen die personenbezogenen Daten verarbeitet werden;</w:t>
      </w:r>
    </w:p>
    <w:p w:rsidR="009B2BAC" w:rsidRPr="004A454D" w:rsidRDefault="001238F2" w:rsidP="009D60DD">
      <w:pPr>
        <w:contextualSpacing w:val="0"/>
      </w:pPr>
      <w:r>
        <w:t>(2)</w:t>
      </w:r>
      <w:r w:rsidR="009B2BAC" w:rsidRPr="004A454D">
        <w:tab/>
        <w:t>die Kategorien von personenbezogenen Daten, welche verarbeitet werden;</w:t>
      </w:r>
    </w:p>
    <w:p w:rsidR="009B2BAC" w:rsidRPr="004A454D" w:rsidRDefault="001238F2" w:rsidP="001238F2">
      <w:pPr>
        <w:ind w:left="705" w:hanging="705"/>
        <w:contextualSpacing w:val="0"/>
      </w:pPr>
      <w:r>
        <w:lastRenderedPageBreak/>
        <w:t>(3)</w:t>
      </w:r>
      <w:r w:rsidR="009B2BAC" w:rsidRPr="004A454D">
        <w:tab/>
        <w:t>die Empfänger bzw. die Kategorien von Empfängern, gegenüber denen die Sie betreffenden personenbezogenen Daten offengelegt wurden oder noch offengelegt werden;</w:t>
      </w:r>
    </w:p>
    <w:p w:rsidR="009B2BAC" w:rsidRPr="004A454D" w:rsidRDefault="001238F2" w:rsidP="001238F2">
      <w:pPr>
        <w:ind w:left="705" w:hanging="705"/>
        <w:contextualSpacing w:val="0"/>
      </w:pPr>
      <w:r>
        <w:t>(4)</w:t>
      </w:r>
      <w:r w:rsidR="009B2BAC" w:rsidRPr="004A454D">
        <w:tab/>
        <w:t>die geplante Dauer der Speicherung der Sie betreffenden personenbezogenen Daten oder, falls konkrete Angaben hierzu nicht möglich sind, Kriterien für die Festlegung der Speicherdauer;</w:t>
      </w:r>
    </w:p>
    <w:p w:rsidR="009B2BAC" w:rsidRPr="004A454D" w:rsidRDefault="001238F2" w:rsidP="001238F2">
      <w:pPr>
        <w:ind w:left="705" w:hanging="705"/>
        <w:contextualSpacing w:val="0"/>
      </w:pPr>
      <w:r>
        <w:t>(5)</w:t>
      </w:r>
      <w:r w:rsidR="009B2BAC" w:rsidRPr="004A454D">
        <w:tab/>
        <w:t xml:space="preserve">das Bestehen eines Rechts auf Berichtigung oder Löschung der Sie betreffenden personenbezogenen Daten, eines Rechts auf Einschränkung der Verarbeitung durch den Verantwortlichen oder eines Widerspruchsrechts gegen diese Verarbeitung; </w:t>
      </w:r>
    </w:p>
    <w:p w:rsidR="009B2BAC" w:rsidRPr="004A454D" w:rsidRDefault="001238F2" w:rsidP="009D60DD">
      <w:pPr>
        <w:contextualSpacing w:val="0"/>
      </w:pPr>
      <w:r>
        <w:t>(6)</w:t>
      </w:r>
      <w:r w:rsidR="009B2BAC" w:rsidRPr="004A454D">
        <w:tab/>
        <w:t xml:space="preserve">das </w:t>
      </w:r>
      <w:r w:rsidR="009D60DD">
        <w:t xml:space="preserve">Bestehen </w:t>
      </w:r>
      <w:r w:rsidR="009B2BAC" w:rsidRPr="004A454D">
        <w:t>eines Beschwerderechts bei einer Aufsichtsbehörde;</w:t>
      </w:r>
    </w:p>
    <w:p w:rsidR="009B2BAC" w:rsidRPr="004A454D" w:rsidRDefault="001238F2" w:rsidP="001238F2">
      <w:pPr>
        <w:ind w:left="705" w:hanging="705"/>
        <w:contextualSpacing w:val="0"/>
      </w:pPr>
      <w:r>
        <w:t>(7)</w:t>
      </w:r>
      <w:r w:rsidR="009B2BAC" w:rsidRPr="004A454D">
        <w:tab/>
        <w:t>alle verfügbaren Informationen über die Herkunft der Daten, wenn die personenbezogenen Daten nicht bei der betroffenen Person erhoben werden;</w:t>
      </w:r>
    </w:p>
    <w:p w:rsidR="009B2BAC" w:rsidRPr="004A454D" w:rsidRDefault="001238F2" w:rsidP="001238F2">
      <w:pPr>
        <w:ind w:left="705" w:hanging="705"/>
        <w:contextualSpacing w:val="0"/>
      </w:pPr>
      <w:r>
        <w:t>(8)</w:t>
      </w:r>
      <w:r w:rsidR="009B2BAC" w:rsidRPr="004A454D">
        <w:tab/>
        <w:t xml:space="preserve">das Bestehen einer automatisierten Entscheidungsfindung einschließlich Profiling gemäß </w:t>
      </w:r>
      <w:r w:rsidR="00DA4C52">
        <w:t>Art. </w:t>
      </w:r>
      <w:r w:rsidR="009B2BAC" w:rsidRPr="004A454D">
        <w:t xml:space="preserve">22 </w:t>
      </w:r>
      <w:r w:rsidR="00DA4C52">
        <w:t>Abs. </w:t>
      </w:r>
      <w:r w:rsidR="009B2BAC" w:rsidRPr="004A454D">
        <w:t xml:space="preserve">1 und 4 </w:t>
      </w:r>
      <w:r w:rsidR="003603A6">
        <w:t>DSGVO</w:t>
      </w:r>
      <w:r w:rsidR="009B2BAC" w:rsidRPr="004A454D">
        <w:t xml:space="preserve"> und – zumindest in diesen Fällen – aussagekräftige Informationen über die involvierte Logik sowie die Tragweite und die angestrebten Auswirkungen einer derartigen Verarbeitung für die betroffene Person.</w:t>
      </w:r>
    </w:p>
    <w:p w:rsidR="00B92A98" w:rsidRPr="004A454D" w:rsidRDefault="009B2BAC" w:rsidP="009D60DD">
      <w:pPr>
        <w:contextualSpacing w:val="0"/>
      </w:pPr>
      <w:r w:rsidRPr="004A454D">
        <w:t xml:space="preserve">Ihnen steht das Recht zu, Auskunft darüber zu verlangen, ob die Sie betreffenden personenbezogenen Daten in ein Drittland oder an eine internationale Organisation übermittelt werden. In diesem Zusammenhang können Sie verlangen, über die geeigneten Garantien gem. </w:t>
      </w:r>
      <w:r w:rsidR="00DA4C52">
        <w:t>Art. </w:t>
      </w:r>
      <w:r w:rsidRPr="004A454D">
        <w:t xml:space="preserve">46 </w:t>
      </w:r>
      <w:r w:rsidR="003603A6">
        <w:t>DSGVO</w:t>
      </w:r>
      <w:r w:rsidRPr="004A454D">
        <w:t xml:space="preserve"> im Zusammenhang mit der Übermittlung unterrichtet zu werden.</w:t>
      </w:r>
    </w:p>
    <w:p w:rsidR="009B2BAC" w:rsidRPr="009D60DD" w:rsidRDefault="009B2BAC" w:rsidP="00A22900">
      <w:pPr>
        <w:pStyle w:val="berschrift3"/>
        <w:keepNext/>
        <w:ind w:left="425" w:hanging="425"/>
      </w:pPr>
      <w:r w:rsidRPr="009D60DD">
        <w:t xml:space="preserve">Recht auf Berichtigung </w:t>
      </w:r>
    </w:p>
    <w:p w:rsidR="009B2BAC" w:rsidRPr="004A454D" w:rsidRDefault="009B2BAC" w:rsidP="009D60DD">
      <w:pPr>
        <w:contextualSpacing w:val="0"/>
      </w:pPr>
      <w:r w:rsidRPr="004A454D">
        <w:t>Sie haben ein Recht auf Berichtigung und/oder Vervollständigung gegenüber dem Verantwortlichen, sofern die verarbeiteten personenbezogenen Daten, die Sie betreffen, unrichtig oder unvollständig sind. Der Verantwortliche hat die Berichtigung unverzüglich vorzunehmen.</w:t>
      </w:r>
    </w:p>
    <w:p w:rsidR="009B2BAC" w:rsidRPr="009D60DD" w:rsidRDefault="009B2BAC" w:rsidP="001C4A25">
      <w:pPr>
        <w:pStyle w:val="berschrift3"/>
      </w:pPr>
      <w:r w:rsidRPr="009D60DD">
        <w:t>Recht auf Einschränkung der Verarbeitung</w:t>
      </w:r>
    </w:p>
    <w:p w:rsidR="009B2BAC" w:rsidRPr="004A454D" w:rsidRDefault="009B2BAC" w:rsidP="009D60DD">
      <w:pPr>
        <w:contextualSpacing w:val="0"/>
      </w:pPr>
      <w:r w:rsidRPr="004A454D">
        <w:t>Unter den folgenden Voraussetzungen können Sie die Einschränkung der Verarbeitung der Sie betreffenden personenbezogenen Daten verlangen:</w:t>
      </w:r>
    </w:p>
    <w:p w:rsidR="009B2BAC" w:rsidRPr="004A454D" w:rsidRDefault="001238F2" w:rsidP="001238F2">
      <w:pPr>
        <w:ind w:left="705" w:hanging="705"/>
        <w:contextualSpacing w:val="0"/>
      </w:pPr>
      <w:r>
        <w:t>(1)</w:t>
      </w:r>
      <w:r w:rsidR="009B2BAC" w:rsidRPr="004A454D">
        <w:tab/>
        <w:t>wenn Sie die Richtigkeit der Sie betreffenden personenbezogenen für eine Dauer bestreiten, die es dem Verantwortlichen ermöglicht, die Richtigkeit der personenbezogenen Daten zu überprüfen;</w:t>
      </w:r>
    </w:p>
    <w:p w:rsidR="009B2BAC" w:rsidRPr="004A454D" w:rsidRDefault="001238F2" w:rsidP="001238F2">
      <w:pPr>
        <w:ind w:left="705" w:hanging="705"/>
        <w:contextualSpacing w:val="0"/>
      </w:pPr>
      <w:r>
        <w:lastRenderedPageBreak/>
        <w:t>(2)</w:t>
      </w:r>
      <w:r w:rsidR="009B2BAC" w:rsidRPr="004A454D">
        <w:tab/>
        <w:t>die Verarbeitung unrechtmäßig ist und Sie die Löschung der personenbezogenen Daten ablehnen und stattdessen die Einschränkung der Nutzung der personenbezogenen Daten verlangen;</w:t>
      </w:r>
    </w:p>
    <w:p w:rsidR="009B2BAC" w:rsidRPr="004A454D" w:rsidRDefault="001238F2" w:rsidP="001238F2">
      <w:pPr>
        <w:ind w:left="705" w:hanging="705"/>
        <w:contextualSpacing w:val="0"/>
      </w:pPr>
      <w:r>
        <w:t>(3)</w:t>
      </w:r>
      <w:r w:rsidR="009B2BAC" w:rsidRPr="004A454D">
        <w:tab/>
        <w:t>der Verantwortliche die personenbezogenen Daten für die Zwecke der Verarbeitung nicht länger benötigt, Sie diese jedoch zur Geltendmachung, Ausübung oder Verteidigung von Rechtsansprüchen benötigen, oder</w:t>
      </w:r>
    </w:p>
    <w:p w:rsidR="009B2BAC" w:rsidRPr="004A454D" w:rsidRDefault="001238F2" w:rsidP="001238F2">
      <w:pPr>
        <w:ind w:left="705" w:hanging="705"/>
        <w:contextualSpacing w:val="0"/>
      </w:pPr>
      <w:r>
        <w:t>(4)</w:t>
      </w:r>
      <w:r w:rsidR="009B2BAC" w:rsidRPr="004A454D">
        <w:tab/>
        <w:t xml:space="preserve">wenn Sie Widerspruch gegen die Verarbeitung gemäß </w:t>
      </w:r>
      <w:r w:rsidR="00DA4C52">
        <w:t>Art. </w:t>
      </w:r>
      <w:r w:rsidR="009B2BAC" w:rsidRPr="004A454D">
        <w:t xml:space="preserve">21 </w:t>
      </w:r>
      <w:r w:rsidR="00DA4C52">
        <w:t>Abs. </w:t>
      </w:r>
      <w:r w:rsidR="009B2BAC" w:rsidRPr="004A454D">
        <w:t xml:space="preserve">1 </w:t>
      </w:r>
      <w:r w:rsidR="003603A6">
        <w:t>DSGVO</w:t>
      </w:r>
      <w:r w:rsidR="009B2BAC" w:rsidRPr="004A454D">
        <w:t xml:space="preserve"> eingelegt haben und noch nicht </w:t>
      </w:r>
      <w:proofErr w:type="gramStart"/>
      <w:r w:rsidR="009B2BAC" w:rsidRPr="004A454D">
        <w:t>feststeht</w:t>
      </w:r>
      <w:proofErr w:type="gramEnd"/>
      <w:r w:rsidR="009B2BAC" w:rsidRPr="004A454D">
        <w:t>, ob die berechtigten Gründe des Verantwortlichen gegenüber Ihren Gründen überwiegen.</w:t>
      </w:r>
    </w:p>
    <w:p w:rsidR="009B2BAC" w:rsidRPr="004A454D" w:rsidRDefault="009B2BAC" w:rsidP="009D60DD">
      <w:pPr>
        <w:contextualSpacing w:val="0"/>
      </w:pPr>
      <w:r w:rsidRPr="004A454D">
        <w:t>Wurde die Verarbeitung der Sie betreffenden personenbezogenen Daten eingeschränkt,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rsidR="00AC5D62" w:rsidRPr="004A454D" w:rsidRDefault="009B2BAC" w:rsidP="009D60DD">
      <w:pPr>
        <w:contextualSpacing w:val="0"/>
      </w:pPr>
      <w:r w:rsidRPr="004A454D">
        <w:t>Wurde die Einschränkung der Verarbeitung nach den o.g. Voraussetzungen eingeschränkt, werden Sie von dem Verantwortlichen unterrichtet bevor die</w:t>
      </w:r>
      <w:r>
        <w:t xml:space="preserve"> Einschränkung aufgehoben wird.</w:t>
      </w:r>
    </w:p>
    <w:p w:rsidR="009B2BAC" w:rsidRPr="009D60DD" w:rsidRDefault="009B2BAC" w:rsidP="001C4A25">
      <w:pPr>
        <w:pStyle w:val="berschrift3"/>
      </w:pPr>
      <w:r w:rsidRPr="009D60DD">
        <w:t>Recht auf Löschung</w:t>
      </w:r>
    </w:p>
    <w:p w:rsidR="001238F2" w:rsidRPr="008A1E24" w:rsidRDefault="001238F2" w:rsidP="00392498">
      <w:pPr>
        <w:pStyle w:val="berschrift4"/>
        <w:numPr>
          <w:ilvl w:val="0"/>
          <w:numId w:val="31"/>
        </w:numPr>
        <w:ind w:left="426" w:hanging="426"/>
      </w:pPr>
      <w:r w:rsidRPr="008A1E24">
        <w:t>Löschungspflicht</w:t>
      </w:r>
    </w:p>
    <w:p w:rsidR="009B2BAC" w:rsidRPr="004A454D" w:rsidRDefault="009B2BAC" w:rsidP="001238F2">
      <w:pPr>
        <w:contextualSpacing w:val="0"/>
      </w:pPr>
      <w:r w:rsidRPr="004A454D">
        <w:t>Sie können von dem Verantwortlichen verlangen, dass die Sie betreffenden personenbezogenen Daten unverzüglich gelöscht werden, und der Verantwortliche ist verpflichtet</w:t>
      </w:r>
      <w:r w:rsidR="001E015E">
        <w:t>,</w:t>
      </w:r>
      <w:r w:rsidRPr="004A454D">
        <w:t xml:space="preserve"> diese Daten unverzüglich zu löschen, sofern einer der folgenden Gründe zutrifft:</w:t>
      </w:r>
    </w:p>
    <w:p w:rsidR="009B2BAC" w:rsidRPr="004A454D" w:rsidRDefault="008A1E24" w:rsidP="008A1E24">
      <w:pPr>
        <w:ind w:left="705" w:hanging="705"/>
        <w:contextualSpacing w:val="0"/>
      </w:pPr>
      <w:r>
        <w:t>(1)</w:t>
      </w:r>
      <w:r w:rsidR="009B2BAC" w:rsidRPr="004A454D">
        <w:tab/>
        <w:t>Die Sie betreffenden personenbezogenen Daten sind für die Zwecke, für die sie erhoben oder auf sonstige Weise verarbeitet wurden, nicht mehr notwendig.</w:t>
      </w:r>
    </w:p>
    <w:p w:rsidR="009B2BAC" w:rsidRPr="004A454D" w:rsidRDefault="008A1E24" w:rsidP="008A1E24">
      <w:pPr>
        <w:ind w:left="705" w:hanging="705"/>
        <w:contextualSpacing w:val="0"/>
      </w:pPr>
      <w:r>
        <w:t>(2)</w:t>
      </w:r>
      <w:r w:rsidR="009B2BAC" w:rsidRPr="004A454D">
        <w:tab/>
        <w:t xml:space="preserve">Sie widerrufen Ihre Einwilligung, auf die sich die Verarbeitung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r w:rsidR="009B2BAC" w:rsidRPr="004A454D">
        <w:t xml:space="preserve">a oder </w:t>
      </w:r>
      <w:r w:rsidR="00DA4C52">
        <w:t>Art. </w:t>
      </w:r>
      <w:r w:rsidR="009B2BAC" w:rsidRPr="004A454D">
        <w:t xml:space="preserve">9 </w:t>
      </w:r>
      <w:r w:rsidR="00DA4C52">
        <w:t>Abs. </w:t>
      </w:r>
      <w:r w:rsidR="009B2BAC" w:rsidRPr="004A454D">
        <w:t xml:space="preserve">2 </w:t>
      </w:r>
      <w:proofErr w:type="spellStart"/>
      <w:r w:rsidR="00DA4C52">
        <w:t>lit</w:t>
      </w:r>
      <w:proofErr w:type="spellEnd"/>
      <w:r w:rsidR="00DA4C52">
        <w:t>. </w:t>
      </w:r>
      <w:r w:rsidR="009B2BAC" w:rsidRPr="004A454D">
        <w:t xml:space="preserve">a </w:t>
      </w:r>
      <w:r w:rsidR="003603A6">
        <w:t>DSGVO</w:t>
      </w:r>
      <w:r w:rsidR="009B2BAC" w:rsidRPr="004A454D">
        <w:t xml:space="preserve"> stützte, und es fehlt an einer anderweitigen Rechtsgrundlage für die Verarbeitung. </w:t>
      </w:r>
    </w:p>
    <w:p w:rsidR="009B2BAC" w:rsidRPr="004A454D" w:rsidRDefault="008A1E24" w:rsidP="008A1E24">
      <w:pPr>
        <w:ind w:left="705" w:hanging="705"/>
        <w:contextualSpacing w:val="0"/>
      </w:pPr>
      <w:r>
        <w:t>(3)</w:t>
      </w:r>
      <w:r w:rsidR="009B2BAC" w:rsidRPr="004A454D">
        <w:tab/>
        <w:t xml:space="preserve">Sie legen gem. </w:t>
      </w:r>
      <w:r w:rsidR="00DA4C52">
        <w:t>Art. </w:t>
      </w:r>
      <w:r w:rsidR="009B2BAC" w:rsidRPr="004A454D">
        <w:t xml:space="preserve">21 </w:t>
      </w:r>
      <w:r w:rsidR="00DA4C52">
        <w:t>Abs. </w:t>
      </w:r>
      <w:r w:rsidR="009B2BAC" w:rsidRPr="004A454D">
        <w:t xml:space="preserve">1 </w:t>
      </w:r>
      <w:r w:rsidR="003603A6">
        <w:t>DSGVO</w:t>
      </w:r>
      <w:r w:rsidR="009B2BAC" w:rsidRPr="004A454D">
        <w:t xml:space="preserve"> Widerspruch gegen die Verarbeitung ein und es liegen keine vorrangigen berechtigten Gründe fü</w:t>
      </w:r>
      <w:r w:rsidR="003603A6">
        <w:t>r die Verarbeitung vor, oder</w:t>
      </w:r>
      <w:r w:rsidR="009B2BAC" w:rsidRPr="004A454D">
        <w:t xml:space="preserve"> Sie legen gem. </w:t>
      </w:r>
      <w:r w:rsidR="00DA4C52">
        <w:t>Art. </w:t>
      </w:r>
      <w:r w:rsidR="009B2BAC" w:rsidRPr="004A454D">
        <w:t xml:space="preserve">21 </w:t>
      </w:r>
      <w:r w:rsidR="00DA4C52">
        <w:t>Abs. </w:t>
      </w:r>
      <w:r w:rsidR="009B2BAC" w:rsidRPr="004A454D">
        <w:t xml:space="preserve">2 </w:t>
      </w:r>
      <w:r w:rsidR="003603A6">
        <w:t>DSGVO</w:t>
      </w:r>
      <w:r w:rsidR="009B2BAC" w:rsidRPr="004A454D">
        <w:t xml:space="preserve"> Widerspruch gegen die Verarbeitung ein. </w:t>
      </w:r>
    </w:p>
    <w:p w:rsidR="009B2BAC" w:rsidRPr="004A454D" w:rsidRDefault="008A1E24" w:rsidP="009D60DD">
      <w:pPr>
        <w:contextualSpacing w:val="0"/>
      </w:pPr>
      <w:r>
        <w:t>(4)</w:t>
      </w:r>
      <w:r w:rsidR="009B2BAC" w:rsidRPr="004A454D">
        <w:tab/>
        <w:t xml:space="preserve">Die Sie betreffenden personenbezogenen Daten wurden unrechtmäßig verarbeitet. </w:t>
      </w:r>
    </w:p>
    <w:p w:rsidR="009B2BAC" w:rsidRPr="004A454D" w:rsidRDefault="008A1E24" w:rsidP="008A1E24">
      <w:pPr>
        <w:ind w:left="705" w:hanging="705"/>
        <w:contextualSpacing w:val="0"/>
      </w:pPr>
      <w:r>
        <w:lastRenderedPageBreak/>
        <w:t>(5)</w:t>
      </w:r>
      <w:r w:rsidR="009B2BAC" w:rsidRPr="004A454D">
        <w:tab/>
        <w:t xml:space="preserve">Die Löschung der Sie betreffenden personenbezogenen Daten ist zur Erfüllung einer rechtlichen Verpflichtung nach dem Unionsrecht oder dem Recht der Mitgliedstaaten erforderlich, dem der Verantwortliche unterliegt. </w:t>
      </w:r>
    </w:p>
    <w:p w:rsidR="009B2BAC" w:rsidRPr="004A454D" w:rsidRDefault="008A1E24" w:rsidP="008A1E24">
      <w:pPr>
        <w:ind w:left="705" w:hanging="705"/>
        <w:contextualSpacing w:val="0"/>
      </w:pPr>
      <w:r>
        <w:t>(6)</w:t>
      </w:r>
      <w:r w:rsidR="009B2BAC" w:rsidRPr="004A454D">
        <w:tab/>
      </w:r>
      <w:r>
        <w:tab/>
      </w:r>
      <w:r w:rsidR="009B2BAC" w:rsidRPr="004A454D">
        <w:t xml:space="preserve">Die Sie betreffenden personenbezogenen Daten wurden in Bezug auf angebotene Dienste der Informationsgesellschaft gemäß </w:t>
      </w:r>
      <w:r w:rsidR="00DA4C52">
        <w:t>Art. </w:t>
      </w:r>
      <w:r w:rsidR="009B2BAC" w:rsidRPr="004A454D">
        <w:t xml:space="preserve">8 </w:t>
      </w:r>
      <w:r w:rsidR="00DA4C52">
        <w:t>Abs. </w:t>
      </w:r>
      <w:r w:rsidR="009B2BAC" w:rsidRPr="004A454D">
        <w:t xml:space="preserve">1 </w:t>
      </w:r>
      <w:r w:rsidR="003603A6">
        <w:t>DSGVO</w:t>
      </w:r>
      <w:r w:rsidR="009B2BAC" w:rsidRPr="004A454D">
        <w:t xml:space="preserve"> erhoben.</w:t>
      </w:r>
    </w:p>
    <w:p w:rsidR="001238F2" w:rsidRDefault="001238F2" w:rsidP="008A1E24">
      <w:pPr>
        <w:pStyle w:val="berschrift4"/>
      </w:pPr>
      <w:r>
        <w:t>Information an Dritte</w:t>
      </w:r>
    </w:p>
    <w:p w:rsidR="009B2BAC" w:rsidRPr="004A454D" w:rsidRDefault="009B2BAC" w:rsidP="009D60DD">
      <w:pPr>
        <w:contextualSpacing w:val="0"/>
      </w:pPr>
      <w:r w:rsidRPr="004A454D">
        <w:t xml:space="preserve">Hat der Verantwortliche die Sie betreffenden personenbezogenen Daten öffentlich gemacht und ist er gem. </w:t>
      </w:r>
      <w:r w:rsidR="00DA4C52">
        <w:t>Art. </w:t>
      </w:r>
      <w:r w:rsidRPr="004A454D">
        <w:t xml:space="preserve">17 </w:t>
      </w:r>
      <w:r w:rsidR="00DA4C52">
        <w:t>Abs. </w:t>
      </w:r>
      <w:r w:rsidRPr="004A454D">
        <w:t xml:space="preserve">1 </w:t>
      </w:r>
      <w:r w:rsidR="003603A6">
        <w:t>DSGVO</w:t>
      </w:r>
      <w:r w:rsidRPr="004A454D">
        <w:t xml:space="preserve">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Sie als betroffene Person von ihnen die Löschung aller Links zu diesen personenbezogenen Daten oder von Kopien oder Replikationen dieser personenbezogenen Daten verlangt ha</w:t>
      </w:r>
      <w:r w:rsidR="003603A6">
        <w:t>ben</w:t>
      </w:r>
      <w:r w:rsidRPr="004A454D">
        <w:t xml:space="preserve">. </w:t>
      </w:r>
    </w:p>
    <w:p w:rsidR="001238F2" w:rsidRDefault="001238F2" w:rsidP="008A1E24">
      <w:pPr>
        <w:pStyle w:val="berschrift4"/>
      </w:pPr>
      <w:r>
        <w:t>Ausnahmen</w:t>
      </w:r>
    </w:p>
    <w:p w:rsidR="009B2BAC" w:rsidRPr="004A454D" w:rsidRDefault="009B2BAC" w:rsidP="009D60DD">
      <w:pPr>
        <w:contextualSpacing w:val="0"/>
      </w:pPr>
      <w:r w:rsidRPr="004A454D">
        <w:t>Das Recht auf Löschung besteht nicht, soweit die Verarbeitung erforderlich ist</w:t>
      </w:r>
    </w:p>
    <w:p w:rsidR="009B2BAC" w:rsidRPr="004A454D" w:rsidRDefault="008A1E24" w:rsidP="009D60DD">
      <w:pPr>
        <w:contextualSpacing w:val="0"/>
      </w:pPr>
      <w:r>
        <w:t>(1)</w:t>
      </w:r>
      <w:r w:rsidR="009B2BAC" w:rsidRPr="004A454D">
        <w:tab/>
        <w:t>zur Ausübung des Rechts auf freie Meinungsäußerung und Information;</w:t>
      </w:r>
    </w:p>
    <w:p w:rsidR="009B2BAC" w:rsidRPr="004A454D" w:rsidRDefault="008A1E24" w:rsidP="008A1E24">
      <w:pPr>
        <w:ind w:left="705" w:hanging="705"/>
        <w:contextualSpacing w:val="0"/>
      </w:pPr>
      <w:r>
        <w:t>(2)</w:t>
      </w:r>
      <w:r w:rsidR="009B2BAC" w:rsidRPr="004A454D">
        <w:tab/>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rsidR="009B2BAC" w:rsidRPr="004A454D" w:rsidRDefault="008A1E24" w:rsidP="008A1E24">
      <w:pPr>
        <w:ind w:left="705" w:hanging="705"/>
        <w:contextualSpacing w:val="0"/>
      </w:pPr>
      <w:r>
        <w:t>(3)</w:t>
      </w:r>
      <w:r w:rsidR="009B2BAC" w:rsidRPr="004A454D">
        <w:tab/>
        <w:t>aus Gründen des öffentlichen Interesses im Bereich der öffentliche</w:t>
      </w:r>
      <w:r w:rsidR="00A54B6F">
        <w:t xml:space="preserve">n Gesundheit gemäß </w:t>
      </w:r>
      <w:r w:rsidR="00DA4C52">
        <w:t>Art. </w:t>
      </w:r>
      <w:r w:rsidR="00A54B6F">
        <w:t xml:space="preserve">9 </w:t>
      </w:r>
      <w:r w:rsidR="00DA4C52">
        <w:t>Abs. </w:t>
      </w:r>
      <w:r w:rsidR="009B2BAC" w:rsidRPr="004A454D">
        <w:t xml:space="preserve">2 </w:t>
      </w:r>
      <w:proofErr w:type="spellStart"/>
      <w:r w:rsidR="00DA4C52">
        <w:t>lit</w:t>
      </w:r>
      <w:proofErr w:type="spellEnd"/>
      <w:r w:rsidR="00DA4C52">
        <w:t>. </w:t>
      </w:r>
      <w:r w:rsidR="009B2BAC" w:rsidRPr="004A454D">
        <w:t xml:space="preserve">h und i sowie </w:t>
      </w:r>
      <w:r w:rsidR="00DA4C52">
        <w:t>Art. </w:t>
      </w:r>
      <w:r w:rsidR="009B2BAC" w:rsidRPr="004A454D">
        <w:t xml:space="preserve">9 </w:t>
      </w:r>
      <w:r w:rsidR="00DA4C52">
        <w:t>Abs. </w:t>
      </w:r>
      <w:r w:rsidR="009B2BAC" w:rsidRPr="004A454D">
        <w:t xml:space="preserve">3 </w:t>
      </w:r>
      <w:r w:rsidR="003603A6">
        <w:t>DSGVO</w:t>
      </w:r>
      <w:r w:rsidR="009B2BAC" w:rsidRPr="004A454D">
        <w:t>;</w:t>
      </w:r>
    </w:p>
    <w:p w:rsidR="009B2BAC" w:rsidRPr="004A454D" w:rsidRDefault="008A1E24" w:rsidP="008A1E24">
      <w:pPr>
        <w:ind w:left="705" w:hanging="705"/>
        <w:contextualSpacing w:val="0"/>
      </w:pPr>
      <w:r>
        <w:t>(4)</w:t>
      </w:r>
      <w:r w:rsidR="009B2BAC" w:rsidRPr="004A454D">
        <w:tab/>
        <w:t xml:space="preserve">für im öffentlichen Interesse liegende Archivzwecke, wissenschaftliche oder historische Forschungszwecke oder für statistische Zwecke gem. </w:t>
      </w:r>
      <w:r w:rsidR="00DA4C52">
        <w:t>Art. </w:t>
      </w:r>
      <w:r w:rsidR="009B2BAC" w:rsidRPr="004A454D">
        <w:t xml:space="preserve">89 </w:t>
      </w:r>
      <w:r w:rsidR="00DA4C52">
        <w:t>Abs. </w:t>
      </w:r>
      <w:r w:rsidR="009B2BAC" w:rsidRPr="004A454D">
        <w:t xml:space="preserve">1 </w:t>
      </w:r>
      <w:r w:rsidR="003603A6">
        <w:t>DSGVO</w:t>
      </w:r>
      <w:r w:rsidR="009B2BAC" w:rsidRPr="004A454D">
        <w:t xml:space="preserve">, soweit das </w:t>
      </w:r>
      <w:r w:rsidR="001E65D5">
        <w:t>unter Abschnitt a)</w:t>
      </w:r>
      <w:r w:rsidR="009B2BAC" w:rsidRPr="004A454D">
        <w:t xml:space="preserve"> genannte Recht voraussichtlich die Verwirklichung der Ziele dieser Verarbeitung unmöglich macht oder ernsthaft beeinträchtigt, oder</w:t>
      </w:r>
    </w:p>
    <w:p w:rsidR="007A0568" w:rsidRPr="004A454D" w:rsidRDefault="008A1E24" w:rsidP="009D60DD">
      <w:pPr>
        <w:contextualSpacing w:val="0"/>
      </w:pPr>
      <w:r>
        <w:t>(5)</w:t>
      </w:r>
      <w:r w:rsidR="009B2BAC" w:rsidRPr="004A454D">
        <w:tab/>
        <w:t>zur Geltendmachung, Ausübung oder Verteidigung von Rechtsansprüchen.</w:t>
      </w:r>
    </w:p>
    <w:p w:rsidR="009B2BAC" w:rsidRPr="009D60DD" w:rsidRDefault="009B2BAC" w:rsidP="001C4A25">
      <w:pPr>
        <w:pStyle w:val="berschrift3"/>
      </w:pPr>
      <w:r w:rsidRPr="009D60DD">
        <w:t>Recht auf Unterrichtung</w:t>
      </w:r>
    </w:p>
    <w:p w:rsidR="009B2BAC" w:rsidRPr="004A454D" w:rsidRDefault="009B2BAC" w:rsidP="009D60DD">
      <w:pPr>
        <w:contextualSpacing w:val="0"/>
      </w:pPr>
      <w:r w:rsidRPr="004A454D">
        <w:lastRenderedPageBreak/>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p>
    <w:p w:rsidR="009D60DD" w:rsidRPr="004A454D" w:rsidRDefault="009B2BAC" w:rsidP="009D60DD">
      <w:pPr>
        <w:contextualSpacing w:val="0"/>
      </w:pPr>
      <w:r w:rsidRPr="004A454D">
        <w:t>Ihnen steht gegenüber dem Verantwortlichen das Recht zu, über diese Empfänger unterrichtet zu werden.</w:t>
      </w:r>
    </w:p>
    <w:p w:rsidR="009B2BAC" w:rsidRPr="009D60DD" w:rsidRDefault="009B2BAC" w:rsidP="00A22900">
      <w:pPr>
        <w:pStyle w:val="berschrift3"/>
        <w:keepNext/>
        <w:ind w:left="425" w:hanging="425"/>
      </w:pPr>
      <w:r w:rsidRPr="009D60DD">
        <w:t>Recht auf Datenübertragbarkeit</w:t>
      </w:r>
    </w:p>
    <w:p w:rsidR="009B2BAC" w:rsidRPr="004A454D" w:rsidRDefault="009B2BAC" w:rsidP="009D60DD">
      <w:pPr>
        <w:contextualSpacing w:val="0"/>
      </w:pPr>
      <w:r w:rsidRPr="004A454D">
        <w:t>Sie haben</w:t>
      </w:r>
      <w:r w:rsidR="00911FBB">
        <w:t xml:space="preserve"> </w:t>
      </w:r>
      <w:r w:rsidRPr="004A454D">
        <w:t>das Recht, die Sie betreffenden personenbezogenen Daten, die Sie dem Verantwortlichen bereitgestellt haben, in einem strukturierten, gängigen und maschinenlesbaren Format zu erhalten. Außerdem haben Sie das Recht diese Daten einem anderen Verantwortlichen ohne Behinderung durch den Verantwortlichen, dem die personenbezogenen Daten bereitgestellt wurden, zu übermitteln, sofern</w:t>
      </w:r>
    </w:p>
    <w:p w:rsidR="009B2BAC" w:rsidRPr="004A454D" w:rsidRDefault="008A1E24" w:rsidP="008A1E24">
      <w:pPr>
        <w:ind w:left="705" w:hanging="705"/>
        <w:contextualSpacing w:val="0"/>
      </w:pPr>
      <w:r>
        <w:t>(1)</w:t>
      </w:r>
      <w:r w:rsidR="009B2BAC" w:rsidRPr="004A454D">
        <w:tab/>
        <w:t xml:space="preserve">die Verarbeitung auf einer Einwilligung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r w:rsidR="009B2BAC" w:rsidRPr="004A454D">
        <w:t xml:space="preserve">a </w:t>
      </w:r>
      <w:r w:rsidR="003603A6">
        <w:t>DSGVO</w:t>
      </w:r>
      <w:r w:rsidR="009B2BAC" w:rsidRPr="004A454D">
        <w:t xml:space="preserve"> oder </w:t>
      </w:r>
      <w:r w:rsidR="00DA4C52">
        <w:t>Art. </w:t>
      </w:r>
      <w:r w:rsidR="009B2BAC" w:rsidRPr="004A454D">
        <w:t xml:space="preserve">9 </w:t>
      </w:r>
      <w:r w:rsidR="00DA4C52">
        <w:t>Abs. </w:t>
      </w:r>
      <w:r w:rsidR="009B2BAC" w:rsidRPr="004A454D">
        <w:t xml:space="preserve">2 </w:t>
      </w:r>
      <w:proofErr w:type="spellStart"/>
      <w:r w:rsidR="00DA4C52">
        <w:t>lit</w:t>
      </w:r>
      <w:proofErr w:type="spellEnd"/>
      <w:r w:rsidR="00DA4C52">
        <w:t>. </w:t>
      </w:r>
      <w:r w:rsidR="009B2BAC" w:rsidRPr="004A454D">
        <w:t xml:space="preserve">a </w:t>
      </w:r>
      <w:r w:rsidR="003603A6">
        <w:t>DSGVO</w:t>
      </w:r>
      <w:r w:rsidR="009B2BAC" w:rsidRPr="004A454D">
        <w:t xml:space="preserve"> oder auf einem Vertrag gem. </w:t>
      </w:r>
      <w:r w:rsidR="00DA4C52">
        <w:t>Art. </w:t>
      </w:r>
      <w:r w:rsidR="009B2BAC" w:rsidRPr="004A454D">
        <w:t xml:space="preserve">6 </w:t>
      </w:r>
      <w:r w:rsidR="00DA4C52">
        <w:t>Abs. </w:t>
      </w:r>
      <w:r w:rsidR="009B2BAC" w:rsidRPr="004A454D">
        <w:t xml:space="preserve">1 </w:t>
      </w:r>
      <w:proofErr w:type="spellStart"/>
      <w:r w:rsidR="00DA4C52">
        <w:t>lit</w:t>
      </w:r>
      <w:proofErr w:type="spellEnd"/>
      <w:r w:rsidR="00DA4C52">
        <w:t>. </w:t>
      </w:r>
      <w:r w:rsidR="009B2BAC" w:rsidRPr="004A454D">
        <w:t xml:space="preserve">b </w:t>
      </w:r>
      <w:r w:rsidR="003603A6">
        <w:t>DSGVO</w:t>
      </w:r>
      <w:r w:rsidR="009B2BAC" w:rsidRPr="004A454D">
        <w:t xml:space="preserve"> beruht und</w:t>
      </w:r>
    </w:p>
    <w:p w:rsidR="009B2BAC" w:rsidRPr="004A454D" w:rsidRDefault="008A1E24" w:rsidP="009D60DD">
      <w:pPr>
        <w:contextualSpacing w:val="0"/>
      </w:pPr>
      <w:r>
        <w:t>(2)</w:t>
      </w:r>
      <w:r w:rsidR="009B2BAC" w:rsidRPr="004A454D">
        <w:tab/>
        <w:t>die Verarbeitung mithilfe automatisierter Verfahren erfolgt.</w:t>
      </w:r>
    </w:p>
    <w:p w:rsidR="009B2BAC" w:rsidRPr="004A454D" w:rsidRDefault="009B2BAC" w:rsidP="009D60DD">
      <w:pPr>
        <w:contextualSpacing w:val="0"/>
      </w:pPr>
      <w:r w:rsidRPr="004A454D">
        <w:t>In Ausübung dieses Rechts haben Sie ferner das Recht</w:t>
      </w:r>
      <w:r w:rsidR="001E015E">
        <w:t>,</w:t>
      </w:r>
      <w:r w:rsidRPr="004A454D">
        <w:t xml:space="preserve"> zu erwirken, dass die Sie betreffenden personenbezogenen Daten direkt von einem Verantwortlichen einem anderen Verantwortlichen übermittelt werden, soweit dies technisch machbar ist. Freiheiten und Rechte anderer Personen dürfen hierdurch nicht beeinträchtigt werden.</w:t>
      </w:r>
    </w:p>
    <w:p w:rsidR="009D60DD" w:rsidRPr="004A454D" w:rsidRDefault="009B2BAC" w:rsidP="009D60DD">
      <w:pPr>
        <w:contextualSpacing w:val="0"/>
      </w:pPr>
      <w:r w:rsidRPr="004A454D">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rsidR="009B2BAC" w:rsidRPr="009D60DD" w:rsidRDefault="009B2BAC" w:rsidP="00A22900">
      <w:pPr>
        <w:pStyle w:val="berschrift3"/>
        <w:keepNext/>
        <w:ind w:left="425" w:hanging="425"/>
      </w:pPr>
      <w:r w:rsidRPr="009D60DD">
        <w:t>Widerspruchsrecht</w:t>
      </w:r>
    </w:p>
    <w:p w:rsidR="009B2BAC" w:rsidRPr="004A454D" w:rsidRDefault="009B2BAC" w:rsidP="009D60DD">
      <w:pPr>
        <w:contextualSpacing w:val="0"/>
      </w:pPr>
      <w:r w:rsidRPr="004A454D">
        <w:t xml:space="preserve">Sie haben das Recht, aus Gründen, die sich aus ihrer besonderen Situation ergeben, jederzeit gegen die Verarbeitung der Sie betreffenden personenbezogenen Daten, die aufgrund von </w:t>
      </w:r>
      <w:r w:rsidR="00DA4C52">
        <w:t>Art. </w:t>
      </w:r>
      <w:r w:rsidRPr="004A454D">
        <w:t xml:space="preserve">6 </w:t>
      </w:r>
      <w:r w:rsidR="00DA4C52">
        <w:t>Abs. </w:t>
      </w:r>
      <w:r w:rsidRPr="004A454D">
        <w:t xml:space="preserve">1 </w:t>
      </w:r>
      <w:proofErr w:type="spellStart"/>
      <w:r w:rsidR="00DA4C52">
        <w:t>lit</w:t>
      </w:r>
      <w:proofErr w:type="spellEnd"/>
      <w:r w:rsidR="00DA4C52">
        <w:t>. </w:t>
      </w:r>
      <w:r w:rsidRPr="004A454D">
        <w:t xml:space="preserve">e oder f </w:t>
      </w:r>
      <w:r w:rsidR="003603A6">
        <w:t>DSGVO</w:t>
      </w:r>
      <w:r w:rsidRPr="004A454D">
        <w:t xml:space="preserve"> erfolgt, Widerspruch einzulegen; dies gilt auch für ein auf diese Bestimmungen gestütztes Profiling. </w:t>
      </w:r>
    </w:p>
    <w:p w:rsidR="009B2BAC" w:rsidRPr="004A454D" w:rsidRDefault="009B2BAC" w:rsidP="009D60DD">
      <w:pPr>
        <w:contextualSpacing w:val="0"/>
      </w:pPr>
      <w:r w:rsidRPr="004A454D">
        <w:t xml:space="preserve">Der Verantwortliche verarbeitet die Sie betreffenden personenbezogenen Daten nicht mehr, es sei denn, er kann zwingende schutzwürdige Gründe für die Verarbeitung nachweisen, die </w:t>
      </w:r>
      <w:r w:rsidRPr="004A454D">
        <w:lastRenderedPageBreak/>
        <w:t>Ihre Interessen, Rechte und Freiheiten überwiegen, oder die Verarbeitung dient der Geltendmachung, Ausübung oder Ver</w:t>
      </w:r>
      <w:r>
        <w:t>teidigung von Rechtsansprüchen.</w:t>
      </w:r>
    </w:p>
    <w:p w:rsidR="009B2BAC" w:rsidRPr="004A454D" w:rsidRDefault="009B2BAC" w:rsidP="009D60DD">
      <w:pPr>
        <w:contextualSpacing w:val="0"/>
      </w:pPr>
      <w:r w:rsidRPr="004A454D">
        <w:t>Werden die Sie betreffenden personenbezogenen Daten verarbeitet, um Direktwerbung zu betreiben, haben Sie das Recht, jederzeit Widerspruch gegen die Verarbeitung der Sie betreffenden personenbezogenen Daten zum Zwecke derartiger Werbung einzulegen; dies gilt auch für das Profiling, soweit es mit solcher Direktwerbung in Verbindung steht.</w:t>
      </w:r>
    </w:p>
    <w:p w:rsidR="009B2BAC" w:rsidRPr="004A454D" w:rsidRDefault="009B2BAC" w:rsidP="009D60DD">
      <w:pPr>
        <w:contextualSpacing w:val="0"/>
      </w:pPr>
      <w:r w:rsidRPr="004A454D">
        <w:t>Widersprechen Sie der Verarbeitung für Zwecke der Direktwerbung, so werden die Sie betreffenden personenbezogenen Daten nicht mehr für diese Zwecke verarbeitet.</w:t>
      </w:r>
    </w:p>
    <w:p w:rsidR="009B2BAC" w:rsidRPr="004A454D" w:rsidRDefault="009B2BAC" w:rsidP="009D60DD">
      <w:pPr>
        <w:contextualSpacing w:val="0"/>
      </w:pPr>
      <w:r w:rsidRPr="004A454D">
        <w:t>Sie haben die Möglichkeit, im Zusammenhang mit der Nutzung von Diensten der Informationsgesellschaft – ungeachtet der Richtlinie 2002/58/EG – Ihr Widerspruchsrecht mittels automatisierter Verfahren auszuüben, bei denen technische Sp</w:t>
      </w:r>
      <w:r>
        <w:t>ezifikationen verwendet werden.</w:t>
      </w:r>
    </w:p>
    <w:p w:rsidR="009B2BAC" w:rsidRPr="009D60DD" w:rsidRDefault="009B2BAC" w:rsidP="001C4A25">
      <w:pPr>
        <w:pStyle w:val="berschrift3"/>
      </w:pPr>
      <w:r w:rsidRPr="009D60DD">
        <w:t>Recht auf Widerruf der datenschutzrechtlichen Einwilligungserklärung</w:t>
      </w:r>
    </w:p>
    <w:p w:rsidR="009D60DD" w:rsidRPr="004A454D" w:rsidRDefault="009B2BAC" w:rsidP="009D60DD">
      <w:pPr>
        <w:contextualSpacing w:val="0"/>
      </w:pPr>
      <w:r w:rsidRPr="004A454D">
        <w:t>Sie haben das Recht, Ihre datenschutzrechtliche Einwilligungserklärung jederzeit zu widerrufen. Durch den Widerruf der Einwilligung wird die Rechtmäßigkeit der aufgrund der Einwilligung bis zum Widerruf erfolgten Verarbeitung nicht berührt.</w:t>
      </w:r>
    </w:p>
    <w:p w:rsidR="009B2BAC" w:rsidRPr="009D60DD" w:rsidRDefault="009B2BAC" w:rsidP="00A22900">
      <w:pPr>
        <w:pStyle w:val="berschrift3"/>
        <w:keepNext/>
        <w:ind w:left="425" w:hanging="425"/>
      </w:pPr>
      <w:r w:rsidRPr="009D60DD">
        <w:t>Automatisierte Entscheidung im Einze</w:t>
      </w:r>
      <w:r w:rsidR="001C4A25">
        <w:t xml:space="preserve">lfall einschließlich </w:t>
      </w:r>
      <w:r w:rsidRPr="009D60DD">
        <w:t>Profiling</w:t>
      </w:r>
    </w:p>
    <w:p w:rsidR="009B2BAC" w:rsidRPr="004A454D" w:rsidRDefault="009B2BAC" w:rsidP="009D60DD">
      <w:pPr>
        <w:contextualSpacing w:val="0"/>
      </w:pPr>
      <w:r w:rsidRPr="004A454D">
        <w:t>Sie haben das Recht, nicht einer ausschließlich auf einer automatisierten Verarbeitung – einschließlich Profiling – beruhenden Entscheidung unterworfen zu werden, d</w:t>
      </w:r>
      <w:r w:rsidR="001E65D5">
        <w:t>ie Ihnen</w:t>
      </w:r>
      <w:r w:rsidRPr="004A454D">
        <w:t xml:space="preserve"> gegenüber rec</w:t>
      </w:r>
      <w:r w:rsidR="001E65D5">
        <w:t>htliche Wirkung entfaltet oder S</w:t>
      </w:r>
      <w:r w:rsidRPr="004A454D">
        <w:t xml:space="preserve">ie in ähnlicher Weise erheblich beeinträchtigt. Dies gilt nicht, wenn die Entscheidung </w:t>
      </w:r>
    </w:p>
    <w:p w:rsidR="009D60DD" w:rsidRDefault="008A1E24" w:rsidP="008A1E24">
      <w:pPr>
        <w:ind w:left="705" w:hanging="705"/>
        <w:contextualSpacing w:val="0"/>
      </w:pPr>
      <w:r>
        <w:t>(1)</w:t>
      </w:r>
      <w:r w:rsidR="009B2BAC" w:rsidRPr="004A454D">
        <w:tab/>
        <w:t>für den Abschluss oder die Erfüllung eines Vertrags zwischen Ihnen und dem Verantwortlichen erforderlich ist,</w:t>
      </w:r>
    </w:p>
    <w:p w:rsidR="009B2BAC" w:rsidRPr="004A454D" w:rsidRDefault="008A1E24" w:rsidP="008A1E24">
      <w:pPr>
        <w:ind w:left="705" w:hanging="705"/>
        <w:contextualSpacing w:val="0"/>
      </w:pPr>
      <w:r>
        <w:t>(2)</w:t>
      </w:r>
      <w:r w:rsidR="009B2BAC" w:rsidRPr="004A454D">
        <w:tab/>
        <w:t>aufgrund von Rechtsvorschriften der Union oder der Mitgliedstaaten, denen der Verantwortliche unterliegt, zulässig ist und diese Rechtsvorschriften angemessene Maßnahmen zur Wahrung Ihrer Rechte und Freiheiten sowie Ihrer berechtigten Interessen enthalten oder</w:t>
      </w:r>
    </w:p>
    <w:p w:rsidR="009B2BAC" w:rsidRPr="004A454D" w:rsidRDefault="008A1E24" w:rsidP="009D60DD">
      <w:pPr>
        <w:contextualSpacing w:val="0"/>
      </w:pPr>
      <w:r>
        <w:t>(3)</w:t>
      </w:r>
      <w:r w:rsidR="009B2BAC" w:rsidRPr="004A454D">
        <w:tab/>
        <w:t>mit Ihrer ausdrücklichen Einwilligung erfolgt.</w:t>
      </w:r>
    </w:p>
    <w:p w:rsidR="009B2BAC" w:rsidRPr="004A454D" w:rsidRDefault="009B2BAC" w:rsidP="009D60DD">
      <w:pPr>
        <w:contextualSpacing w:val="0"/>
      </w:pPr>
      <w:r w:rsidRPr="004A454D">
        <w:t xml:space="preserve">Allerdings dürfen diese Entscheidungen nicht auf besonderen Kategorien personenbezogener Daten nach </w:t>
      </w:r>
      <w:r w:rsidR="00DA4C52">
        <w:t>Art. </w:t>
      </w:r>
      <w:r w:rsidRPr="004A454D">
        <w:t xml:space="preserve">9 </w:t>
      </w:r>
      <w:r w:rsidR="00DA4C52">
        <w:t>Abs. </w:t>
      </w:r>
      <w:r w:rsidRPr="004A454D">
        <w:t xml:space="preserve">1 </w:t>
      </w:r>
      <w:r w:rsidR="003603A6">
        <w:t>DSGVO</w:t>
      </w:r>
      <w:r w:rsidRPr="004A454D">
        <w:t xml:space="preserve"> beruhen, sofern nicht </w:t>
      </w:r>
      <w:r w:rsidR="00DA4C52">
        <w:t>Art. </w:t>
      </w:r>
      <w:r w:rsidRPr="004A454D">
        <w:t xml:space="preserve">9 </w:t>
      </w:r>
      <w:r w:rsidR="00DA4C52">
        <w:t>Abs. </w:t>
      </w:r>
      <w:r w:rsidRPr="004A454D">
        <w:t xml:space="preserve">2 </w:t>
      </w:r>
      <w:proofErr w:type="spellStart"/>
      <w:r w:rsidR="00DA4C52">
        <w:t>lit</w:t>
      </w:r>
      <w:proofErr w:type="spellEnd"/>
      <w:r w:rsidR="00DA4C52">
        <w:t>. </w:t>
      </w:r>
      <w:r w:rsidRPr="004A454D">
        <w:t xml:space="preserve">a oder g </w:t>
      </w:r>
      <w:r w:rsidR="00B46580">
        <w:t xml:space="preserve">DSGVO </w:t>
      </w:r>
      <w:r w:rsidRPr="004A454D">
        <w:t>gilt und angemessene Maßnahmen zum Schutz der Rechte und Freiheiten sowie Ihrer berechtigt</w:t>
      </w:r>
      <w:r>
        <w:t>en Interessen getroffen wurden.</w:t>
      </w:r>
    </w:p>
    <w:p w:rsidR="009D60DD" w:rsidRPr="004A454D" w:rsidRDefault="001E65D5" w:rsidP="009D60DD">
      <w:pPr>
        <w:contextualSpacing w:val="0"/>
      </w:pPr>
      <w:r>
        <w:lastRenderedPageBreak/>
        <w:t>Hinsichtlich der in (1) und (3)</w:t>
      </w:r>
      <w:r w:rsidR="009B2BAC" w:rsidRPr="004A454D">
        <w:t xml:space="preserve"> genannten Fälle trifft der Verantwortliche angemessene Maßnahmen, um die Rechte und Freiheiten sowie Ihre berechtigten Interessen zu wahren, wozu mindestens das Recht auf Erwirkung des Eingreifens einer Person seitens des Verantwortlichen, auf Darlegung des eigenen Standpunkts und auf Anfechtung der Entscheidung gehört.</w:t>
      </w:r>
    </w:p>
    <w:p w:rsidR="009B2BAC" w:rsidRPr="009D60DD" w:rsidRDefault="009B2BAC" w:rsidP="001C4A25">
      <w:pPr>
        <w:pStyle w:val="berschrift3"/>
      </w:pPr>
      <w:r w:rsidRPr="009D60DD">
        <w:t>Recht auf Beschwerde bei einer Aufsichtsbehörde</w:t>
      </w:r>
    </w:p>
    <w:p w:rsidR="009B2BAC" w:rsidRPr="004A454D" w:rsidRDefault="009B2BAC" w:rsidP="009D60DD">
      <w:pPr>
        <w:contextualSpacing w:val="0"/>
      </w:pPr>
      <w:r w:rsidRPr="004A454D">
        <w:t>Unbeschadet eines anderweitigen verwaltungsrechtlichen oder gerichtlichen Rechtsbehelfs steht Ihnen das Recht auf Beschwerde bei einer Aufsichtsbehörde, insbesondere in dem Mitgliedstaat ihres Aufenthaltsorts, ihres Arbeitsplatzes oder des Orts des mutmaßlichen Verstoßes</w:t>
      </w:r>
      <w:r w:rsidR="001E65D5">
        <w:t>, zu</w:t>
      </w:r>
      <w:r w:rsidRPr="004A454D">
        <w:t xml:space="preserve">, wenn Sie der Ansicht sind, dass die Verarbeitung der Sie betreffenden personenbezogenen Daten gegen die </w:t>
      </w:r>
      <w:r w:rsidR="003603A6">
        <w:t>DSGVO</w:t>
      </w:r>
      <w:r w:rsidRPr="004A454D">
        <w:t xml:space="preserve"> verstößt. </w:t>
      </w:r>
    </w:p>
    <w:p w:rsidR="00B27ACE" w:rsidRDefault="009B2BAC" w:rsidP="00CF0C7B">
      <w:pPr>
        <w:contextualSpacing w:val="0"/>
      </w:pPr>
      <w:r w:rsidRPr="004A454D">
        <w:t xml:space="preserve">Die Aufsichtsbehörde, bei der die Beschwerde eingereicht wurde, unterrichtet den Beschwerdeführer über den Stand und die Ergebnisse der Beschwerde einschließlich der Möglichkeit eines gerichtlichen Rechtsbehelfs nach </w:t>
      </w:r>
      <w:r w:rsidR="00DA4C52">
        <w:t>Art. </w:t>
      </w:r>
      <w:r w:rsidRPr="004A454D">
        <w:t xml:space="preserve">78 </w:t>
      </w:r>
      <w:r w:rsidR="003603A6">
        <w:t>DSGVO</w:t>
      </w:r>
      <w:r w:rsidRPr="004A454D">
        <w:t>.</w:t>
      </w:r>
    </w:p>
    <w:p w:rsidR="006D0CD0" w:rsidRDefault="006D0CD0" w:rsidP="00CF0C7B">
      <w:pPr>
        <w:contextualSpacing w:val="0"/>
      </w:pPr>
    </w:p>
    <w:p w:rsidR="006D0CD0" w:rsidRDefault="00405AE6" w:rsidP="006D0CD0">
      <w:pPr>
        <w:pStyle w:val="berschrift2"/>
      </w:pPr>
      <w:r>
        <w:t>Pflichten</w:t>
      </w:r>
      <w:r w:rsidR="006D0CD0" w:rsidRPr="004A454D">
        <w:t xml:space="preserve"> der betroffenen Person</w:t>
      </w:r>
    </w:p>
    <w:p w:rsidR="00405AE6" w:rsidRPr="00405AE6" w:rsidRDefault="00405AE6" w:rsidP="00405AE6">
      <w:pPr>
        <w:ind w:firstLine="426"/>
        <w:contextualSpacing w:val="0"/>
        <w:rPr>
          <w:b/>
        </w:rPr>
      </w:pPr>
      <w:r w:rsidRPr="00405AE6">
        <w:rPr>
          <w:b/>
        </w:rPr>
        <w:t>1. Keine Abmahnung ohne Kontakt!</w:t>
      </w:r>
    </w:p>
    <w:p w:rsidR="00405AE6" w:rsidRPr="00405AE6" w:rsidRDefault="00405AE6" w:rsidP="00405AE6">
      <w:pPr>
        <w:contextualSpacing w:val="0"/>
      </w:pPr>
      <w:r w:rsidRPr="00405AE6">
        <w:t xml:space="preserve">Im Falle der Geltendmachung von Ansprüchen jeglicher Art aus Urheber-, wettbewerbsrechtlichen sowie markenrechtlichen </w:t>
      </w:r>
      <w:r w:rsidR="00EC1032">
        <w:t xml:space="preserve">und datenrechtlichen </w:t>
      </w:r>
      <w:r w:rsidR="00EC1032" w:rsidRPr="00405AE6">
        <w:t xml:space="preserve">Angelegenheiten </w:t>
      </w:r>
      <w:r w:rsidRPr="00405AE6">
        <w:t>bitte ich, zur Vermeidung unnötiger Rechtsstreitigkeiten, Abmahnungen und Kosten, mich umgehend zu kontaktieren. Falls Ansprüche der oben genannten Art reklamiert werden, sage ich bereits hier vor einer endgültigen rechtsverbindlichen Klärung Abhilfe zu, durch die eine eventuelle Wiederholungsgefahr verbindlich ausgeschlossen ist. Eine dennoch ergehende Kostennote einer anwaltlichen Abmahnung ohne vorhergehende Kontaktaufnahme würde sodann wegen Nichtbeachtung einer Schadensminderungspflicht zurückgewiesen. </w:t>
      </w:r>
    </w:p>
    <w:p w:rsidR="00405AE6" w:rsidRPr="00405AE6" w:rsidRDefault="00405AE6" w:rsidP="00405AE6">
      <w:pPr>
        <w:contextualSpacing w:val="0"/>
      </w:pPr>
      <w:r w:rsidRPr="00405AE6">
        <w:t>Die in diesem Sinne unnötigen bzw. unberechtigten Abmahnungen und Folgemaßnahmen würden mit einer negativen Feststellungsklage beantwortet. Dies gilt auch für  Abmahnungen, die unter § 8 (4) UWG fallen.  Sollte der Inhalt oder die Aufmachung dieser Seiten fremde Rechte Dritter oder gesetzliche Bestimmungen verletzen, so bitte ich um eine entsprechende Nachricht ohne Kostennote. Die Beseitigung einer möglicherweise von diesen Seiten ausgehenden Schutzrecht-Verletzung durch Schutzrecht-Inhaberinnen selbst darf nicht ohne meine Zustimmung stattfinden.</w:t>
      </w:r>
    </w:p>
    <w:p w:rsidR="00405AE6" w:rsidRPr="00405AE6" w:rsidRDefault="0041085D" w:rsidP="00405AE6">
      <w:pPr>
        <w:pStyle w:val="berschrift2"/>
        <w:rPr>
          <w:color w:val="000000" w:themeColor="text1"/>
        </w:rPr>
      </w:pPr>
      <w:r>
        <w:rPr>
          <w:color w:val="000000" w:themeColor="text1"/>
        </w:rPr>
        <w:lastRenderedPageBreak/>
        <w:t>Salva</w:t>
      </w:r>
      <w:r w:rsidR="00405AE6" w:rsidRPr="00405AE6">
        <w:rPr>
          <w:color w:val="000000" w:themeColor="text1"/>
        </w:rPr>
        <w:t>torische Klausel</w:t>
      </w:r>
    </w:p>
    <w:p w:rsidR="00405AE6" w:rsidRPr="00405AE6" w:rsidRDefault="00A946F1" w:rsidP="00A946F1">
      <w:pPr>
        <w:ind w:firstLine="426"/>
        <w:rPr>
          <w:color w:val="000000" w:themeColor="text1"/>
        </w:rPr>
      </w:pPr>
      <w:r w:rsidRPr="00405AE6">
        <w:rPr>
          <w:b/>
        </w:rPr>
        <w:t>1. Rechtswirksamkeit dieser Erklärun</w:t>
      </w:r>
      <w:r>
        <w:rPr>
          <w:b/>
        </w:rPr>
        <w:t>g</w:t>
      </w:r>
    </w:p>
    <w:p w:rsidR="00A946F1" w:rsidRDefault="00A946F1" w:rsidP="00A946F1">
      <w:pPr>
        <w:contextualSpacing w:val="0"/>
        <w:rPr>
          <w:rFonts w:ascii="Arial" w:eastAsiaTheme="minorHAnsi" w:hAnsi="Arial" w:cs="Arial"/>
          <w:b/>
          <w:color w:val="000000" w:themeColor="text1"/>
          <w:lang w:eastAsia="en-US"/>
        </w:rPr>
      </w:pPr>
    </w:p>
    <w:p w:rsidR="006D0CD0" w:rsidRPr="00A946F1" w:rsidRDefault="00405AE6" w:rsidP="006D0CD0">
      <w:pPr>
        <w:contextualSpacing w:val="0"/>
        <w:rPr>
          <w:b/>
        </w:rPr>
      </w:pPr>
      <w:r w:rsidRPr="00A946F1">
        <w:t>Sofern Teile oder einzelne Formulierungen dieses Textes der geltenden Rechtslage nicht, nicht mehr oder nicht vollständig entsprechen sollten, bleiben die übrigen Teile des Dokumentes in ihrem Inhalt und ihrer Gültigkeit davon unberührt.</w:t>
      </w:r>
    </w:p>
    <w:sectPr w:rsidR="006D0CD0" w:rsidRPr="00A946F1" w:rsidSect="008E2AA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D9D" w:rsidRDefault="00485D9D" w:rsidP="00797D6B">
      <w:pPr>
        <w:spacing w:before="0" w:after="0" w:line="240" w:lineRule="auto"/>
      </w:pPr>
      <w:r>
        <w:separator/>
      </w:r>
    </w:p>
  </w:endnote>
  <w:endnote w:type="continuationSeparator" w:id="0">
    <w:p w:rsidR="00485D9D" w:rsidRDefault="00485D9D" w:rsidP="00797D6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637089"/>
      <w:docPartObj>
        <w:docPartGallery w:val="Page Numbers (Bottom of Page)"/>
        <w:docPartUnique/>
      </w:docPartObj>
    </w:sdtPr>
    <w:sdtContent>
      <w:p w:rsidR="00485D9D" w:rsidRDefault="00A824E9">
        <w:pPr>
          <w:pStyle w:val="Fuzeile"/>
          <w:jc w:val="right"/>
        </w:pPr>
        <w:r>
          <w:fldChar w:fldCharType="begin"/>
        </w:r>
        <w:r w:rsidR="00485D9D">
          <w:instrText>PAGE   \* MERGEFORMAT</w:instrText>
        </w:r>
        <w:r>
          <w:fldChar w:fldCharType="separate"/>
        </w:r>
        <w:r w:rsidR="0041085D">
          <w:rPr>
            <w:noProof/>
          </w:rPr>
          <w:t>9</w:t>
        </w:r>
        <w:r>
          <w:fldChar w:fldCharType="end"/>
        </w:r>
      </w:p>
    </w:sdtContent>
  </w:sdt>
  <w:p w:rsidR="00485D9D" w:rsidRDefault="00485D9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D9D" w:rsidRDefault="00485D9D" w:rsidP="00797D6B">
      <w:pPr>
        <w:spacing w:before="0" w:after="0" w:line="240" w:lineRule="auto"/>
      </w:pPr>
      <w:r>
        <w:separator/>
      </w:r>
    </w:p>
  </w:footnote>
  <w:footnote w:type="continuationSeparator" w:id="0">
    <w:p w:rsidR="00485D9D" w:rsidRDefault="00485D9D" w:rsidP="00797D6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D9D" w:rsidRDefault="00485D9D" w:rsidP="00797D6B">
    <w:pPr>
      <w:pStyle w:val="Kopfzeile"/>
      <w:jc w:val="right"/>
    </w:pPr>
    <w:r>
      <w:t>Stand April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503"/>
    <w:multiLevelType w:val="hybridMultilevel"/>
    <w:tmpl w:val="2B047C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C2063A3"/>
    <w:multiLevelType w:val="hybridMultilevel"/>
    <w:tmpl w:val="5686BA98"/>
    <w:lvl w:ilvl="0" w:tplc="C83C4640">
      <w:start w:val="1"/>
      <w:numFmt w:val="upperRoman"/>
      <w:pStyle w:val="berschrift2"/>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1AB7F25"/>
    <w:multiLevelType w:val="multilevel"/>
    <w:tmpl w:val="1536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03852"/>
    <w:multiLevelType w:val="hybridMultilevel"/>
    <w:tmpl w:val="CEB6A890"/>
    <w:lvl w:ilvl="0" w:tplc="1B90E76E">
      <w:start w:val="1"/>
      <w:numFmt w:val="decimal"/>
      <w:pStyle w:val="berschrift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4DF5588"/>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nsid w:val="1ABB3436"/>
    <w:multiLevelType w:val="hybridMultilevel"/>
    <w:tmpl w:val="494EA2BC"/>
    <w:lvl w:ilvl="0" w:tplc="0AFCABF4">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6">
    <w:nsid w:val="23120FBF"/>
    <w:multiLevelType w:val="hybridMultilevel"/>
    <w:tmpl w:val="ED22F4EA"/>
    <w:lvl w:ilvl="0" w:tplc="71C4CDE8">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7">
    <w:nsid w:val="29E574DB"/>
    <w:multiLevelType w:val="hybridMultilevel"/>
    <w:tmpl w:val="24C4F8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19B4EE9"/>
    <w:multiLevelType w:val="hybridMultilevel"/>
    <w:tmpl w:val="F850B46A"/>
    <w:lvl w:ilvl="0" w:tplc="A1A6066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62453B7"/>
    <w:multiLevelType w:val="multilevel"/>
    <w:tmpl w:val="CDB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B75233"/>
    <w:multiLevelType w:val="hybridMultilevel"/>
    <w:tmpl w:val="A406FE88"/>
    <w:lvl w:ilvl="0" w:tplc="75303932">
      <w:start w:val="1"/>
      <w:numFmt w:val="lowerLetter"/>
      <w:pStyle w:val="berschrift4"/>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B3C73BE"/>
    <w:multiLevelType w:val="hybridMultilevel"/>
    <w:tmpl w:val="C17E8666"/>
    <w:lvl w:ilvl="0" w:tplc="2318ACC6">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nsid w:val="54BB52C8"/>
    <w:multiLevelType w:val="hybridMultilevel"/>
    <w:tmpl w:val="2D7E80F4"/>
    <w:lvl w:ilvl="0" w:tplc="75F0042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nsid w:val="57F775DF"/>
    <w:multiLevelType w:val="hybridMultilevel"/>
    <w:tmpl w:val="8C8AF614"/>
    <w:lvl w:ilvl="0" w:tplc="04070015">
      <w:start w:val="1"/>
      <w:numFmt w:val="decimal"/>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4">
    <w:nsid w:val="58603063"/>
    <w:multiLevelType w:val="hybridMultilevel"/>
    <w:tmpl w:val="75C6D0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C6968BB"/>
    <w:multiLevelType w:val="hybridMultilevel"/>
    <w:tmpl w:val="AAB46420"/>
    <w:lvl w:ilvl="0" w:tplc="D1BC9370">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7">
    <w:nsid w:val="64142EDA"/>
    <w:multiLevelType w:val="hybridMultilevel"/>
    <w:tmpl w:val="E662D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431087A"/>
    <w:multiLevelType w:val="hybridMultilevel"/>
    <w:tmpl w:val="0B16A5D0"/>
    <w:lvl w:ilvl="0" w:tplc="5D4246CA">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9">
    <w:nsid w:val="672E0C38"/>
    <w:multiLevelType w:val="hybridMultilevel"/>
    <w:tmpl w:val="42CE3456"/>
    <w:lvl w:ilvl="0" w:tplc="8F30C53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0">
    <w:nsid w:val="68567E39"/>
    <w:multiLevelType w:val="hybridMultilevel"/>
    <w:tmpl w:val="FB767358"/>
    <w:lvl w:ilvl="0" w:tplc="96EA2766">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7E3A38FD"/>
    <w:multiLevelType w:val="hybridMultilevel"/>
    <w:tmpl w:val="A088103C"/>
    <w:lvl w:ilvl="0" w:tplc="0B4CAE60">
      <w:start w:val="1"/>
      <w:numFmt w:val="decimal"/>
      <w:lvlText w:val="(%1)"/>
      <w:lvlJc w:val="left"/>
      <w:pPr>
        <w:ind w:left="1428" w:hanging="360"/>
      </w:pPr>
      <w:rPr>
        <w:rFonts w:asciiTheme="minorHAnsi" w:eastAsia="Times New Roman" w:hAnsiTheme="minorHAnsi" w:cs="Times New Roman"/>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2">
    <w:nsid w:val="7E9151E9"/>
    <w:multiLevelType w:val="hybridMultilevel"/>
    <w:tmpl w:val="37BCAD3E"/>
    <w:lvl w:ilvl="0" w:tplc="F75E860E">
      <w:start w:val="1"/>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9"/>
  </w:num>
  <w:num w:numId="2">
    <w:abstractNumId w:val="2"/>
  </w:num>
  <w:num w:numId="3">
    <w:abstractNumId w:val="15"/>
  </w:num>
  <w:num w:numId="4">
    <w:abstractNumId w:val="20"/>
  </w:num>
  <w:num w:numId="5">
    <w:abstractNumId w:val="11"/>
  </w:num>
  <w:num w:numId="6">
    <w:abstractNumId w:val="22"/>
  </w:num>
  <w:num w:numId="7">
    <w:abstractNumId w:val="8"/>
  </w:num>
  <w:num w:numId="8">
    <w:abstractNumId w:val="12"/>
  </w:num>
  <w:num w:numId="9">
    <w:abstractNumId w:val="1"/>
  </w:num>
  <w:num w:numId="10">
    <w:abstractNumId w:val="19"/>
  </w:num>
  <w:num w:numId="11">
    <w:abstractNumId w:val="14"/>
  </w:num>
  <w:num w:numId="12">
    <w:abstractNumId w:val="18"/>
  </w:num>
  <w:num w:numId="13">
    <w:abstractNumId w:val="13"/>
  </w:num>
  <w:num w:numId="14">
    <w:abstractNumId w:val="21"/>
  </w:num>
  <w:num w:numId="15">
    <w:abstractNumId w:val="4"/>
  </w:num>
  <w:num w:numId="16">
    <w:abstractNumId w:val="3"/>
  </w:num>
  <w:num w:numId="17">
    <w:abstractNumId w:val="1"/>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7"/>
  </w:num>
  <w:num w:numId="23">
    <w:abstractNumId w:val="3"/>
    <w:lvlOverride w:ilvl="0">
      <w:startOverride w:val="1"/>
    </w:lvlOverride>
  </w:num>
  <w:num w:numId="24">
    <w:abstractNumId w:val="5"/>
  </w:num>
  <w:num w:numId="25">
    <w:abstractNumId w:val="16"/>
  </w:num>
  <w:num w:numId="26">
    <w:abstractNumId w:val="6"/>
  </w:num>
  <w:num w:numId="27">
    <w:abstractNumId w:val="3"/>
    <w:lvlOverride w:ilvl="0">
      <w:startOverride w:val="1"/>
    </w:lvlOverride>
  </w:num>
  <w:num w:numId="28">
    <w:abstractNumId w:val="10"/>
  </w:num>
  <w:num w:numId="29">
    <w:abstractNumId w:val="17"/>
  </w:num>
  <w:num w:numId="30">
    <w:abstractNumId w:val="3"/>
    <w:lvlOverride w:ilvl="0">
      <w:startOverride w:val="1"/>
    </w:lvlOverride>
  </w:num>
  <w:num w:numId="31">
    <w:abstractNumId w:val="10"/>
    <w:lvlOverride w:ilvl="0">
      <w:startOverride w:val="1"/>
    </w:lvlOverride>
  </w:num>
  <w:num w:numId="32">
    <w:abstractNumId w:val="0"/>
  </w:num>
  <w:num w:numId="33">
    <w:abstractNumId w:val="3"/>
    <w:lvlOverride w:ilvl="0">
      <w:startOverride w:val="1"/>
    </w:lvlOverride>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docVars>
    <w:docVar w:name="dgnword-docGUID" w:val="{297747B8-865A-4205-8411-2FFE645DF40F}"/>
    <w:docVar w:name="dgnword-eventsink" w:val="295560728"/>
  </w:docVars>
  <w:rsids>
    <w:rsidRoot w:val="00130E60"/>
    <w:rsid w:val="000029FA"/>
    <w:rsid w:val="000115C8"/>
    <w:rsid w:val="000149A3"/>
    <w:rsid w:val="00033628"/>
    <w:rsid w:val="0005096B"/>
    <w:rsid w:val="00060486"/>
    <w:rsid w:val="00062964"/>
    <w:rsid w:val="00066B23"/>
    <w:rsid w:val="000738A3"/>
    <w:rsid w:val="000A0654"/>
    <w:rsid w:val="000A400E"/>
    <w:rsid w:val="000C0945"/>
    <w:rsid w:val="001017C8"/>
    <w:rsid w:val="001238F2"/>
    <w:rsid w:val="00130E60"/>
    <w:rsid w:val="00133EF4"/>
    <w:rsid w:val="001432B0"/>
    <w:rsid w:val="00164DB1"/>
    <w:rsid w:val="00185AF3"/>
    <w:rsid w:val="001C4A25"/>
    <w:rsid w:val="001C52BB"/>
    <w:rsid w:val="001D6194"/>
    <w:rsid w:val="001E015E"/>
    <w:rsid w:val="001E65D5"/>
    <w:rsid w:val="001F30E9"/>
    <w:rsid w:val="0029177F"/>
    <w:rsid w:val="002A1383"/>
    <w:rsid w:val="002A5245"/>
    <w:rsid w:val="002B031F"/>
    <w:rsid w:val="002E1602"/>
    <w:rsid w:val="002E1C75"/>
    <w:rsid w:val="002E24D9"/>
    <w:rsid w:val="002E72D6"/>
    <w:rsid w:val="0030202D"/>
    <w:rsid w:val="00307B92"/>
    <w:rsid w:val="00314F88"/>
    <w:rsid w:val="003342F1"/>
    <w:rsid w:val="00336513"/>
    <w:rsid w:val="0034075D"/>
    <w:rsid w:val="003603A6"/>
    <w:rsid w:val="0036232B"/>
    <w:rsid w:val="0038038E"/>
    <w:rsid w:val="00383190"/>
    <w:rsid w:val="00392498"/>
    <w:rsid w:val="003A0B10"/>
    <w:rsid w:val="003B1B9F"/>
    <w:rsid w:val="003B5FE6"/>
    <w:rsid w:val="003F0F73"/>
    <w:rsid w:val="003F7841"/>
    <w:rsid w:val="00403CDA"/>
    <w:rsid w:val="00405AE6"/>
    <w:rsid w:val="0041085D"/>
    <w:rsid w:val="004205F3"/>
    <w:rsid w:val="004664FC"/>
    <w:rsid w:val="0047200A"/>
    <w:rsid w:val="00473914"/>
    <w:rsid w:val="00480492"/>
    <w:rsid w:val="00485D9D"/>
    <w:rsid w:val="00494B73"/>
    <w:rsid w:val="004A454D"/>
    <w:rsid w:val="004D14C6"/>
    <w:rsid w:val="004D2504"/>
    <w:rsid w:val="004E10A4"/>
    <w:rsid w:val="004E3D37"/>
    <w:rsid w:val="00502D1E"/>
    <w:rsid w:val="00514E07"/>
    <w:rsid w:val="00520823"/>
    <w:rsid w:val="0052172B"/>
    <w:rsid w:val="00542E46"/>
    <w:rsid w:val="005506D5"/>
    <w:rsid w:val="00554CA9"/>
    <w:rsid w:val="00556583"/>
    <w:rsid w:val="00563DA2"/>
    <w:rsid w:val="005652E5"/>
    <w:rsid w:val="0059215F"/>
    <w:rsid w:val="005A13AD"/>
    <w:rsid w:val="005A7572"/>
    <w:rsid w:val="005B34E3"/>
    <w:rsid w:val="005B35BE"/>
    <w:rsid w:val="005C3633"/>
    <w:rsid w:val="005C745E"/>
    <w:rsid w:val="005E1EF6"/>
    <w:rsid w:val="005E635A"/>
    <w:rsid w:val="00643C57"/>
    <w:rsid w:val="006513FF"/>
    <w:rsid w:val="00693CDE"/>
    <w:rsid w:val="006A36BE"/>
    <w:rsid w:val="006D0CD0"/>
    <w:rsid w:val="006D575F"/>
    <w:rsid w:val="006D641A"/>
    <w:rsid w:val="006E6D07"/>
    <w:rsid w:val="00702B2D"/>
    <w:rsid w:val="007075C5"/>
    <w:rsid w:val="00711C76"/>
    <w:rsid w:val="00722EDE"/>
    <w:rsid w:val="00732108"/>
    <w:rsid w:val="00732574"/>
    <w:rsid w:val="00734839"/>
    <w:rsid w:val="00735A35"/>
    <w:rsid w:val="007748F4"/>
    <w:rsid w:val="007846AF"/>
    <w:rsid w:val="00797D6B"/>
    <w:rsid w:val="007A0568"/>
    <w:rsid w:val="007B458A"/>
    <w:rsid w:val="007B7D33"/>
    <w:rsid w:val="007C5B68"/>
    <w:rsid w:val="007F12F8"/>
    <w:rsid w:val="00803259"/>
    <w:rsid w:val="00833727"/>
    <w:rsid w:val="00837E98"/>
    <w:rsid w:val="00841A53"/>
    <w:rsid w:val="0086560A"/>
    <w:rsid w:val="00866B08"/>
    <w:rsid w:val="00871543"/>
    <w:rsid w:val="008931D5"/>
    <w:rsid w:val="008A1E24"/>
    <w:rsid w:val="008B2F14"/>
    <w:rsid w:val="008C5132"/>
    <w:rsid w:val="008D0EF8"/>
    <w:rsid w:val="008D2A06"/>
    <w:rsid w:val="008E202A"/>
    <w:rsid w:val="008E2AA9"/>
    <w:rsid w:val="00911FBB"/>
    <w:rsid w:val="009153EB"/>
    <w:rsid w:val="009477A1"/>
    <w:rsid w:val="009834A3"/>
    <w:rsid w:val="00990ED3"/>
    <w:rsid w:val="009B2BAC"/>
    <w:rsid w:val="009C03A0"/>
    <w:rsid w:val="009C14BB"/>
    <w:rsid w:val="009C4452"/>
    <w:rsid w:val="009D24AF"/>
    <w:rsid w:val="009D60DD"/>
    <w:rsid w:val="009E2D90"/>
    <w:rsid w:val="009F5D05"/>
    <w:rsid w:val="00A22900"/>
    <w:rsid w:val="00A32391"/>
    <w:rsid w:val="00A40804"/>
    <w:rsid w:val="00A54B6F"/>
    <w:rsid w:val="00A7107B"/>
    <w:rsid w:val="00A824E9"/>
    <w:rsid w:val="00A946F1"/>
    <w:rsid w:val="00AA5A8D"/>
    <w:rsid w:val="00AC5D62"/>
    <w:rsid w:val="00AF3104"/>
    <w:rsid w:val="00B05EE5"/>
    <w:rsid w:val="00B24981"/>
    <w:rsid w:val="00B27ACE"/>
    <w:rsid w:val="00B46580"/>
    <w:rsid w:val="00B54909"/>
    <w:rsid w:val="00B643E0"/>
    <w:rsid w:val="00B6670B"/>
    <w:rsid w:val="00B764BE"/>
    <w:rsid w:val="00B87AF5"/>
    <w:rsid w:val="00B92A98"/>
    <w:rsid w:val="00B942C8"/>
    <w:rsid w:val="00B9680E"/>
    <w:rsid w:val="00BA2386"/>
    <w:rsid w:val="00BA23D1"/>
    <w:rsid w:val="00BA5BF9"/>
    <w:rsid w:val="00BF00FF"/>
    <w:rsid w:val="00BF1D80"/>
    <w:rsid w:val="00C11F16"/>
    <w:rsid w:val="00C120BC"/>
    <w:rsid w:val="00C33D87"/>
    <w:rsid w:val="00C4153F"/>
    <w:rsid w:val="00CB1E5E"/>
    <w:rsid w:val="00CB6AA9"/>
    <w:rsid w:val="00CF0C7B"/>
    <w:rsid w:val="00CF2079"/>
    <w:rsid w:val="00CF3A8A"/>
    <w:rsid w:val="00CF3FE2"/>
    <w:rsid w:val="00CF6AD4"/>
    <w:rsid w:val="00D058F6"/>
    <w:rsid w:val="00D14017"/>
    <w:rsid w:val="00D26B90"/>
    <w:rsid w:val="00D31432"/>
    <w:rsid w:val="00D70780"/>
    <w:rsid w:val="00D71D94"/>
    <w:rsid w:val="00D910D4"/>
    <w:rsid w:val="00D92774"/>
    <w:rsid w:val="00DA4C52"/>
    <w:rsid w:val="00DD5803"/>
    <w:rsid w:val="00E0188C"/>
    <w:rsid w:val="00E11FD6"/>
    <w:rsid w:val="00E132DD"/>
    <w:rsid w:val="00E7229B"/>
    <w:rsid w:val="00EB0D38"/>
    <w:rsid w:val="00EB3331"/>
    <w:rsid w:val="00EB5665"/>
    <w:rsid w:val="00EC1032"/>
    <w:rsid w:val="00EC5EAD"/>
    <w:rsid w:val="00EF1FE2"/>
    <w:rsid w:val="00EF53E7"/>
    <w:rsid w:val="00F14361"/>
    <w:rsid w:val="00F32AE0"/>
    <w:rsid w:val="00F62553"/>
    <w:rsid w:val="00FB291B"/>
    <w:rsid w:val="00FC24C8"/>
    <w:rsid w:val="00FE0ACA"/>
    <w:rsid w:val="00FE6593"/>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0CD0"/>
    <w:pPr>
      <w:spacing w:before="100" w:beforeAutospacing="1" w:after="100" w:afterAutospacing="1"/>
      <w:contextualSpacing/>
      <w:jc w:val="both"/>
      <w:outlineLvl w:val="3"/>
    </w:pPr>
    <w:rPr>
      <w:rFonts w:eastAsia="Times New Roman" w:cs="Times New Roman"/>
      <w:bCs/>
      <w:sz w:val="24"/>
      <w:szCs w:val="24"/>
      <w:lang w:eastAsia="de-DE"/>
    </w:rPr>
  </w:style>
  <w:style w:type="paragraph" w:styleId="berschrift1">
    <w:name w:val="heading 1"/>
    <w:basedOn w:val="Listenabsatz"/>
    <w:next w:val="Standard"/>
    <w:link w:val="berschrift1Zchn"/>
    <w:uiPriority w:val="9"/>
    <w:qFormat/>
    <w:rsid w:val="00CF0C7B"/>
    <w:pPr>
      <w:numPr>
        <w:numId w:val="4"/>
      </w:numPr>
      <w:ind w:left="567" w:hanging="567"/>
      <w:outlineLvl w:val="0"/>
    </w:pPr>
    <w:rPr>
      <w:b/>
      <w:bCs w:val="0"/>
      <w:sz w:val="28"/>
    </w:rPr>
  </w:style>
  <w:style w:type="paragraph" w:styleId="berschrift2">
    <w:name w:val="heading 2"/>
    <w:basedOn w:val="Listenabsatz"/>
    <w:next w:val="Standard"/>
    <w:link w:val="berschrift2Zchn"/>
    <w:uiPriority w:val="9"/>
    <w:unhideWhenUsed/>
    <w:qFormat/>
    <w:rsid w:val="00CF0C7B"/>
    <w:pPr>
      <w:numPr>
        <w:numId w:val="9"/>
      </w:numPr>
      <w:ind w:left="426" w:hanging="426"/>
      <w:outlineLvl w:val="1"/>
    </w:pPr>
    <w:rPr>
      <w:b/>
      <w:bCs w:val="0"/>
      <w:sz w:val="26"/>
      <w:szCs w:val="26"/>
    </w:rPr>
  </w:style>
  <w:style w:type="paragraph" w:styleId="berschrift3">
    <w:name w:val="heading 3"/>
    <w:basedOn w:val="Listenabsatz"/>
    <w:next w:val="Standard"/>
    <w:link w:val="berschrift3Zchn"/>
    <w:uiPriority w:val="9"/>
    <w:unhideWhenUsed/>
    <w:qFormat/>
    <w:rsid w:val="009C4452"/>
    <w:pPr>
      <w:numPr>
        <w:numId w:val="16"/>
      </w:numPr>
      <w:outlineLvl w:val="2"/>
    </w:pPr>
    <w:rPr>
      <w:b/>
    </w:rPr>
  </w:style>
  <w:style w:type="paragraph" w:styleId="berschrift4">
    <w:name w:val="heading 4"/>
    <w:basedOn w:val="Listenabsatz"/>
    <w:link w:val="berschrift4Zchn"/>
    <w:uiPriority w:val="9"/>
    <w:qFormat/>
    <w:rsid w:val="008A1E24"/>
    <w:pPr>
      <w:numPr>
        <w:numId w:val="28"/>
      </w:numPr>
      <w:ind w:left="426" w:hanging="426"/>
      <w:contextualSpacing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8A1E24"/>
    <w:rPr>
      <w:rFonts w:eastAsia="Times New Roman" w:cs="Times New Roman"/>
      <w:bCs/>
      <w:sz w:val="24"/>
      <w:szCs w:val="24"/>
      <w:lang w:eastAsia="de-DE"/>
    </w:rPr>
  </w:style>
  <w:style w:type="paragraph" w:styleId="StandardWeb">
    <w:name w:val="Normal (Web)"/>
    <w:basedOn w:val="Standard"/>
    <w:uiPriority w:val="99"/>
    <w:semiHidden/>
    <w:unhideWhenUsed/>
    <w:rsid w:val="00130E60"/>
    <w:pPr>
      <w:spacing w:line="240" w:lineRule="auto"/>
    </w:pPr>
    <w:rPr>
      <w:rFonts w:ascii="Times New Roman" w:hAnsi="Times New Roman"/>
    </w:rPr>
  </w:style>
  <w:style w:type="character" w:styleId="Hyperlink">
    <w:name w:val="Hyperlink"/>
    <w:basedOn w:val="Absatz-Standardschriftart"/>
    <w:uiPriority w:val="99"/>
    <w:unhideWhenUsed/>
    <w:rsid w:val="00130E60"/>
    <w:rPr>
      <w:color w:val="0000FF"/>
      <w:u w:val="single"/>
    </w:rPr>
  </w:style>
  <w:style w:type="paragraph" w:styleId="Listenabsatz">
    <w:name w:val="List Paragraph"/>
    <w:basedOn w:val="Standard"/>
    <w:uiPriority w:val="34"/>
    <w:qFormat/>
    <w:rsid w:val="00A32391"/>
    <w:pPr>
      <w:ind w:left="720"/>
    </w:pPr>
  </w:style>
  <w:style w:type="character" w:styleId="Kommentarzeichen">
    <w:name w:val="annotation reference"/>
    <w:basedOn w:val="Absatz-Standardschriftart"/>
    <w:uiPriority w:val="99"/>
    <w:semiHidden/>
    <w:unhideWhenUsed/>
    <w:rsid w:val="00D92774"/>
    <w:rPr>
      <w:sz w:val="16"/>
      <w:szCs w:val="16"/>
    </w:rPr>
  </w:style>
  <w:style w:type="paragraph" w:styleId="Kommentartext">
    <w:name w:val="annotation text"/>
    <w:basedOn w:val="Standard"/>
    <w:link w:val="KommentartextZchn"/>
    <w:uiPriority w:val="99"/>
    <w:unhideWhenUsed/>
    <w:rsid w:val="00D92774"/>
    <w:pPr>
      <w:spacing w:line="240" w:lineRule="auto"/>
    </w:pPr>
    <w:rPr>
      <w:sz w:val="20"/>
      <w:szCs w:val="20"/>
    </w:rPr>
  </w:style>
  <w:style w:type="character" w:customStyle="1" w:styleId="KommentartextZchn">
    <w:name w:val="Kommentartext Zchn"/>
    <w:basedOn w:val="Absatz-Standardschriftart"/>
    <w:link w:val="Kommentartext"/>
    <w:uiPriority w:val="99"/>
    <w:rsid w:val="00D92774"/>
    <w:rPr>
      <w:sz w:val="20"/>
      <w:szCs w:val="20"/>
    </w:rPr>
  </w:style>
  <w:style w:type="paragraph" w:styleId="Kommentarthema">
    <w:name w:val="annotation subject"/>
    <w:basedOn w:val="Kommentartext"/>
    <w:next w:val="Kommentartext"/>
    <w:link w:val="KommentarthemaZchn"/>
    <w:uiPriority w:val="99"/>
    <w:semiHidden/>
    <w:unhideWhenUsed/>
    <w:rsid w:val="00D92774"/>
    <w:rPr>
      <w:b/>
      <w:bCs w:val="0"/>
    </w:rPr>
  </w:style>
  <w:style w:type="character" w:customStyle="1" w:styleId="KommentarthemaZchn">
    <w:name w:val="Kommentarthema Zchn"/>
    <w:basedOn w:val="KommentartextZchn"/>
    <w:link w:val="Kommentarthema"/>
    <w:uiPriority w:val="99"/>
    <w:semiHidden/>
    <w:rsid w:val="00D92774"/>
    <w:rPr>
      <w:b/>
      <w:bCs/>
      <w:sz w:val="20"/>
      <w:szCs w:val="20"/>
    </w:rPr>
  </w:style>
  <w:style w:type="paragraph" w:styleId="Sprechblasentext">
    <w:name w:val="Balloon Text"/>
    <w:basedOn w:val="Standard"/>
    <w:link w:val="SprechblasentextZchn"/>
    <w:uiPriority w:val="99"/>
    <w:semiHidden/>
    <w:unhideWhenUsed/>
    <w:rsid w:val="00D927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2774"/>
    <w:rPr>
      <w:rFonts w:ascii="Tahoma" w:hAnsi="Tahoma" w:cs="Tahoma"/>
      <w:sz w:val="16"/>
      <w:szCs w:val="16"/>
    </w:rPr>
  </w:style>
  <w:style w:type="table" w:styleId="Tabellengitternetz">
    <w:name w:val="Table Grid"/>
    <w:basedOn w:val="NormaleTabelle"/>
    <w:uiPriority w:val="59"/>
    <w:rsid w:val="00520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ervorhebung">
    <w:name w:val="Emphasis"/>
    <w:basedOn w:val="Absatz-Standardschriftart"/>
    <w:uiPriority w:val="20"/>
    <w:qFormat/>
    <w:rsid w:val="00CF3FE2"/>
    <w:rPr>
      <w:i/>
      <w:iCs/>
    </w:rPr>
  </w:style>
  <w:style w:type="character" w:customStyle="1" w:styleId="berschrift1Zchn">
    <w:name w:val="Überschrift 1 Zchn"/>
    <w:basedOn w:val="Absatz-Standardschriftart"/>
    <w:link w:val="berschrift1"/>
    <w:uiPriority w:val="9"/>
    <w:rsid w:val="00CF0C7B"/>
    <w:rPr>
      <w:rFonts w:eastAsia="Times New Roman" w:cs="Times New Roman"/>
      <w:b/>
      <w:bCs/>
      <w:sz w:val="28"/>
      <w:szCs w:val="24"/>
      <w:lang w:eastAsia="de-DE"/>
    </w:rPr>
  </w:style>
  <w:style w:type="character" w:customStyle="1" w:styleId="berschrift2Zchn">
    <w:name w:val="Überschrift 2 Zchn"/>
    <w:basedOn w:val="Absatz-Standardschriftart"/>
    <w:link w:val="berschrift2"/>
    <w:uiPriority w:val="9"/>
    <w:rsid w:val="00CF0C7B"/>
    <w:rPr>
      <w:rFonts w:eastAsia="Times New Roman" w:cs="Times New Roman"/>
      <w:b/>
      <w:bCs/>
      <w:sz w:val="26"/>
      <w:szCs w:val="26"/>
      <w:lang w:eastAsia="de-DE"/>
    </w:rPr>
  </w:style>
  <w:style w:type="character" w:customStyle="1" w:styleId="berschrift3Zchn">
    <w:name w:val="Überschrift 3 Zchn"/>
    <w:basedOn w:val="Absatz-Standardschriftart"/>
    <w:link w:val="berschrift3"/>
    <w:uiPriority w:val="9"/>
    <w:rsid w:val="009C4452"/>
    <w:rPr>
      <w:rFonts w:eastAsia="Times New Roman" w:cs="Times New Roman"/>
      <w:b/>
      <w:bCs/>
      <w:sz w:val="24"/>
      <w:szCs w:val="24"/>
      <w:lang w:eastAsia="de-DE"/>
    </w:rPr>
  </w:style>
  <w:style w:type="character" w:customStyle="1" w:styleId="zit">
    <w:name w:val="zit"/>
    <w:basedOn w:val="Absatz-Standardschriftart"/>
    <w:rsid w:val="00711C76"/>
  </w:style>
  <w:style w:type="paragraph" w:styleId="Kopfzeile">
    <w:name w:val="header"/>
    <w:basedOn w:val="Standard"/>
    <w:link w:val="KopfzeileZchn"/>
    <w:uiPriority w:val="99"/>
    <w:unhideWhenUsed/>
    <w:rsid w:val="00797D6B"/>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797D6B"/>
    <w:rPr>
      <w:rFonts w:eastAsia="Times New Roman" w:cs="Times New Roman"/>
      <w:bCs/>
      <w:sz w:val="24"/>
      <w:szCs w:val="24"/>
      <w:lang w:eastAsia="de-DE"/>
    </w:rPr>
  </w:style>
  <w:style w:type="paragraph" w:styleId="Fuzeile">
    <w:name w:val="footer"/>
    <w:basedOn w:val="Standard"/>
    <w:link w:val="FuzeileZchn"/>
    <w:uiPriority w:val="99"/>
    <w:unhideWhenUsed/>
    <w:rsid w:val="00797D6B"/>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97D6B"/>
    <w:rPr>
      <w:rFonts w:eastAsia="Times New Roman" w:cs="Times New Roman"/>
      <w:bCs/>
      <w:sz w:val="24"/>
      <w:szCs w:val="24"/>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0CD0"/>
    <w:pPr>
      <w:spacing w:before="100" w:beforeAutospacing="1" w:after="100" w:afterAutospacing="1"/>
      <w:contextualSpacing/>
      <w:jc w:val="both"/>
      <w:outlineLvl w:val="3"/>
    </w:pPr>
    <w:rPr>
      <w:rFonts w:eastAsia="Times New Roman" w:cs="Times New Roman"/>
      <w:bCs/>
      <w:sz w:val="24"/>
      <w:szCs w:val="24"/>
      <w:lang w:eastAsia="de-DE"/>
    </w:rPr>
  </w:style>
  <w:style w:type="paragraph" w:styleId="berschrift1">
    <w:name w:val="heading 1"/>
    <w:basedOn w:val="Listenabsatz"/>
    <w:next w:val="Standard"/>
    <w:link w:val="berschrift1Zeichen"/>
    <w:uiPriority w:val="9"/>
    <w:qFormat/>
    <w:rsid w:val="00CF0C7B"/>
    <w:pPr>
      <w:numPr>
        <w:numId w:val="4"/>
      </w:numPr>
      <w:ind w:left="567" w:hanging="567"/>
      <w:outlineLvl w:val="0"/>
    </w:pPr>
    <w:rPr>
      <w:b/>
      <w:bCs w:val="0"/>
      <w:sz w:val="28"/>
    </w:rPr>
  </w:style>
  <w:style w:type="paragraph" w:styleId="berschrift2">
    <w:name w:val="heading 2"/>
    <w:basedOn w:val="Listenabsatz"/>
    <w:next w:val="Standard"/>
    <w:link w:val="berschrift2Zeichen"/>
    <w:uiPriority w:val="9"/>
    <w:unhideWhenUsed/>
    <w:qFormat/>
    <w:rsid w:val="00CF0C7B"/>
    <w:pPr>
      <w:numPr>
        <w:numId w:val="9"/>
      </w:numPr>
      <w:ind w:left="426" w:hanging="426"/>
      <w:outlineLvl w:val="1"/>
    </w:pPr>
    <w:rPr>
      <w:b/>
      <w:bCs w:val="0"/>
      <w:sz w:val="26"/>
      <w:szCs w:val="26"/>
    </w:rPr>
  </w:style>
  <w:style w:type="paragraph" w:styleId="berschrift3">
    <w:name w:val="heading 3"/>
    <w:basedOn w:val="Listenabsatz"/>
    <w:next w:val="Standard"/>
    <w:link w:val="berschrift3Zeichen"/>
    <w:uiPriority w:val="9"/>
    <w:unhideWhenUsed/>
    <w:qFormat/>
    <w:rsid w:val="009C4452"/>
    <w:pPr>
      <w:numPr>
        <w:numId w:val="16"/>
      </w:numPr>
      <w:outlineLvl w:val="2"/>
    </w:pPr>
    <w:rPr>
      <w:b/>
    </w:rPr>
  </w:style>
  <w:style w:type="paragraph" w:styleId="berschrift4">
    <w:name w:val="heading 4"/>
    <w:basedOn w:val="Listenabsatz"/>
    <w:link w:val="berschrift4Zeichen"/>
    <w:uiPriority w:val="9"/>
    <w:qFormat/>
    <w:rsid w:val="008A1E24"/>
    <w:pPr>
      <w:numPr>
        <w:numId w:val="28"/>
      </w:numPr>
      <w:ind w:left="426" w:hanging="426"/>
      <w:contextualSpacing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eichen">
    <w:name w:val="Überschrift 4 Zeichen"/>
    <w:basedOn w:val="Absatzstandardschriftart"/>
    <w:link w:val="berschrift4"/>
    <w:uiPriority w:val="9"/>
    <w:rsid w:val="008A1E24"/>
    <w:rPr>
      <w:rFonts w:eastAsia="Times New Roman" w:cs="Times New Roman"/>
      <w:bCs/>
      <w:sz w:val="24"/>
      <w:szCs w:val="24"/>
      <w:lang w:eastAsia="de-DE"/>
    </w:rPr>
  </w:style>
  <w:style w:type="paragraph" w:styleId="StandardWeb">
    <w:name w:val="Normal (Web)"/>
    <w:basedOn w:val="Standard"/>
    <w:uiPriority w:val="99"/>
    <w:semiHidden/>
    <w:unhideWhenUsed/>
    <w:rsid w:val="00130E60"/>
    <w:pPr>
      <w:spacing w:line="240" w:lineRule="auto"/>
    </w:pPr>
    <w:rPr>
      <w:rFonts w:ascii="Times New Roman" w:hAnsi="Times New Roman"/>
    </w:rPr>
  </w:style>
  <w:style w:type="character" w:styleId="Link">
    <w:name w:val="Hyperlink"/>
    <w:basedOn w:val="Absatzstandardschriftart"/>
    <w:uiPriority w:val="99"/>
    <w:unhideWhenUsed/>
    <w:rsid w:val="00130E60"/>
    <w:rPr>
      <w:color w:val="0000FF"/>
      <w:u w:val="single"/>
    </w:rPr>
  </w:style>
  <w:style w:type="paragraph" w:styleId="Listenabsatz">
    <w:name w:val="List Paragraph"/>
    <w:basedOn w:val="Standard"/>
    <w:uiPriority w:val="34"/>
    <w:qFormat/>
    <w:rsid w:val="00A32391"/>
    <w:pPr>
      <w:ind w:left="720"/>
    </w:pPr>
  </w:style>
  <w:style w:type="character" w:styleId="Kommentarzeichen">
    <w:name w:val="annotation reference"/>
    <w:basedOn w:val="Absatzstandardschriftart"/>
    <w:uiPriority w:val="99"/>
    <w:semiHidden/>
    <w:unhideWhenUsed/>
    <w:rsid w:val="00D92774"/>
    <w:rPr>
      <w:sz w:val="16"/>
      <w:szCs w:val="16"/>
    </w:rPr>
  </w:style>
  <w:style w:type="paragraph" w:styleId="Kommentartext">
    <w:name w:val="annotation text"/>
    <w:basedOn w:val="Standard"/>
    <w:link w:val="KommentartextZeichen"/>
    <w:uiPriority w:val="99"/>
    <w:unhideWhenUsed/>
    <w:rsid w:val="00D92774"/>
    <w:pPr>
      <w:spacing w:line="240" w:lineRule="auto"/>
    </w:pPr>
    <w:rPr>
      <w:sz w:val="20"/>
      <w:szCs w:val="20"/>
    </w:rPr>
  </w:style>
  <w:style w:type="character" w:customStyle="1" w:styleId="KommentartextZeichen">
    <w:name w:val="Kommentartext Zeichen"/>
    <w:basedOn w:val="Absatzstandardschriftart"/>
    <w:link w:val="Kommentartext"/>
    <w:uiPriority w:val="99"/>
    <w:rsid w:val="00D92774"/>
    <w:rPr>
      <w:sz w:val="20"/>
      <w:szCs w:val="20"/>
    </w:rPr>
  </w:style>
  <w:style w:type="paragraph" w:styleId="Kommentarthema">
    <w:name w:val="annotation subject"/>
    <w:basedOn w:val="Kommentartext"/>
    <w:next w:val="Kommentartext"/>
    <w:link w:val="KommentarthemaZeichen"/>
    <w:uiPriority w:val="99"/>
    <w:semiHidden/>
    <w:unhideWhenUsed/>
    <w:rsid w:val="00D92774"/>
    <w:rPr>
      <w:b/>
      <w:bCs w:val="0"/>
    </w:rPr>
  </w:style>
  <w:style w:type="character" w:customStyle="1" w:styleId="KommentarthemaZeichen">
    <w:name w:val="Kommentarthema Zeichen"/>
    <w:basedOn w:val="KommentartextZeichen"/>
    <w:link w:val="Kommentarthema"/>
    <w:uiPriority w:val="99"/>
    <w:semiHidden/>
    <w:rsid w:val="00D92774"/>
    <w:rPr>
      <w:b/>
      <w:bCs/>
      <w:sz w:val="20"/>
      <w:szCs w:val="20"/>
    </w:rPr>
  </w:style>
  <w:style w:type="paragraph" w:styleId="Sprechblasentext">
    <w:name w:val="Balloon Text"/>
    <w:basedOn w:val="Standard"/>
    <w:link w:val="SprechblasentextZeichen"/>
    <w:uiPriority w:val="99"/>
    <w:semiHidden/>
    <w:unhideWhenUsed/>
    <w:rsid w:val="00D92774"/>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D92774"/>
    <w:rPr>
      <w:rFonts w:ascii="Tahoma" w:hAnsi="Tahoma" w:cs="Tahoma"/>
      <w:sz w:val="16"/>
      <w:szCs w:val="16"/>
    </w:rPr>
  </w:style>
  <w:style w:type="table" w:styleId="Tabellenraster">
    <w:name w:val="Table Grid"/>
    <w:basedOn w:val="NormaleTabelle"/>
    <w:uiPriority w:val="59"/>
    <w:rsid w:val="00520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erausstellen">
    <w:name w:val="Emphasis"/>
    <w:basedOn w:val="Absatzstandardschriftart"/>
    <w:uiPriority w:val="20"/>
    <w:qFormat/>
    <w:rsid w:val="00CF3FE2"/>
    <w:rPr>
      <w:i/>
      <w:iCs/>
    </w:rPr>
  </w:style>
  <w:style w:type="character" w:customStyle="1" w:styleId="berschrift1Zeichen">
    <w:name w:val="Überschrift 1 Zeichen"/>
    <w:basedOn w:val="Absatzstandardschriftart"/>
    <w:link w:val="berschrift1"/>
    <w:uiPriority w:val="9"/>
    <w:rsid w:val="00CF0C7B"/>
    <w:rPr>
      <w:rFonts w:eastAsia="Times New Roman" w:cs="Times New Roman"/>
      <w:b/>
      <w:bCs/>
      <w:sz w:val="28"/>
      <w:szCs w:val="24"/>
      <w:lang w:eastAsia="de-DE"/>
    </w:rPr>
  </w:style>
  <w:style w:type="character" w:customStyle="1" w:styleId="berschrift2Zeichen">
    <w:name w:val="Überschrift 2 Zeichen"/>
    <w:basedOn w:val="Absatzstandardschriftart"/>
    <w:link w:val="berschrift2"/>
    <w:uiPriority w:val="9"/>
    <w:rsid w:val="00CF0C7B"/>
    <w:rPr>
      <w:rFonts w:eastAsia="Times New Roman" w:cs="Times New Roman"/>
      <w:b/>
      <w:bCs/>
      <w:sz w:val="26"/>
      <w:szCs w:val="26"/>
      <w:lang w:eastAsia="de-DE"/>
    </w:rPr>
  </w:style>
  <w:style w:type="character" w:customStyle="1" w:styleId="berschrift3Zeichen">
    <w:name w:val="Überschrift 3 Zeichen"/>
    <w:basedOn w:val="Absatzstandardschriftart"/>
    <w:link w:val="berschrift3"/>
    <w:uiPriority w:val="9"/>
    <w:rsid w:val="009C4452"/>
    <w:rPr>
      <w:rFonts w:eastAsia="Times New Roman" w:cs="Times New Roman"/>
      <w:b/>
      <w:bCs/>
      <w:sz w:val="24"/>
      <w:szCs w:val="24"/>
      <w:lang w:eastAsia="de-DE"/>
    </w:rPr>
  </w:style>
  <w:style w:type="character" w:customStyle="1" w:styleId="zit">
    <w:name w:val="zit"/>
    <w:basedOn w:val="Absatzstandardschriftart"/>
    <w:rsid w:val="00711C76"/>
  </w:style>
  <w:style w:type="paragraph" w:styleId="Kopfzeile">
    <w:name w:val="header"/>
    <w:basedOn w:val="Standard"/>
    <w:link w:val="KopfzeileZeichen"/>
    <w:uiPriority w:val="99"/>
    <w:unhideWhenUsed/>
    <w:rsid w:val="00797D6B"/>
    <w:pPr>
      <w:tabs>
        <w:tab w:val="center" w:pos="4536"/>
        <w:tab w:val="right" w:pos="9072"/>
      </w:tabs>
      <w:spacing w:before="0" w:after="0" w:line="240" w:lineRule="auto"/>
    </w:pPr>
  </w:style>
  <w:style w:type="character" w:customStyle="1" w:styleId="KopfzeileZeichen">
    <w:name w:val="Kopfzeile Zeichen"/>
    <w:basedOn w:val="Absatzstandardschriftart"/>
    <w:link w:val="Kopfzeile"/>
    <w:uiPriority w:val="99"/>
    <w:rsid w:val="00797D6B"/>
    <w:rPr>
      <w:rFonts w:eastAsia="Times New Roman" w:cs="Times New Roman"/>
      <w:bCs/>
      <w:sz w:val="24"/>
      <w:szCs w:val="24"/>
      <w:lang w:eastAsia="de-DE"/>
    </w:rPr>
  </w:style>
  <w:style w:type="paragraph" w:styleId="Fuzeile">
    <w:name w:val="footer"/>
    <w:basedOn w:val="Standard"/>
    <w:link w:val="FuzeileZeichen"/>
    <w:uiPriority w:val="99"/>
    <w:unhideWhenUsed/>
    <w:rsid w:val="00797D6B"/>
    <w:pPr>
      <w:tabs>
        <w:tab w:val="center" w:pos="4536"/>
        <w:tab w:val="right" w:pos="9072"/>
      </w:tabs>
      <w:spacing w:before="0" w:after="0" w:line="240" w:lineRule="auto"/>
    </w:pPr>
  </w:style>
  <w:style w:type="character" w:customStyle="1" w:styleId="FuzeileZeichen">
    <w:name w:val="Fußzeile Zeichen"/>
    <w:basedOn w:val="Absatzstandardschriftart"/>
    <w:link w:val="Fuzeile"/>
    <w:uiPriority w:val="99"/>
    <w:rsid w:val="00797D6B"/>
    <w:rPr>
      <w:rFonts w:eastAsia="Times New Roman" w:cs="Times New Roman"/>
      <w:bCs/>
      <w:sz w:val="24"/>
      <w:szCs w:val="24"/>
      <w:lang w:eastAsia="de-DE"/>
    </w:rPr>
  </w:style>
</w:styles>
</file>

<file path=word/webSettings.xml><?xml version="1.0" encoding="utf-8"?>
<w:webSettings xmlns:r="http://schemas.openxmlformats.org/officeDocument/2006/relationships" xmlns:w="http://schemas.openxmlformats.org/wordprocessingml/2006/main">
  <w:divs>
    <w:div w:id="938221264">
      <w:bodyDiv w:val="1"/>
      <w:marLeft w:val="0"/>
      <w:marRight w:val="0"/>
      <w:marTop w:val="0"/>
      <w:marBottom w:val="0"/>
      <w:divBdr>
        <w:top w:val="none" w:sz="0" w:space="0" w:color="auto"/>
        <w:left w:val="none" w:sz="0" w:space="0" w:color="auto"/>
        <w:bottom w:val="none" w:sz="0" w:space="0" w:color="auto"/>
        <w:right w:val="none" w:sz="0" w:space="0" w:color="auto"/>
      </w:divBdr>
    </w:div>
    <w:div w:id="1313221072">
      <w:bodyDiv w:val="1"/>
      <w:marLeft w:val="0"/>
      <w:marRight w:val="0"/>
      <w:marTop w:val="0"/>
      <w:marBottom w:val="0"/>
      <w:divBdr>
        <w:top w:val="none" w:sz="0" w:space="0" w:color="auto"/>
        <w:left w:val="none" w:sz="0" w:space="0" w:color="auto"/>
        <w:bottom w:val="none" w:sz="0" w:space="0" w:color="auto"/>
        <w:right w:val="none" w:sz="0" w:space="0" w:color="auto"/>
      </w:divBdr>
    </w:div>
    <w:div w:id="1422485571">
      <w:bodyDiv w:val="1"/>
      <w:marLeft w:val="0"/>
      <w:marRight w:val="0"/>
      <w:marTop w:val="0"/>
      <w:marBottom w:val="0"/>
      <w:divBdr>
        <w:top w:val="none" w:sz="0" w:space="0" w:color="auto"/>
        <w:left w:val="none" w:sz="0" w:space="0" w:color="auto"/>
        <w:bottom w:val="none" w:sz="0" w:space="0" w:color="auto"/>
        <w:right w:val="none" w:sz="0" w:space="0" w:color="auto"/>
      </w:divBdr>
      <w:divsChild>
        <w:div w:id="204717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fo@werwulff.de"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34424-70D6-4C43-84AD-A9F88342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2826</Words>
  <Characters>17809</Characters>
  <Application>Microsoft Office Word</Application>
  <DocSecurity>4</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Rechtswissenschaftliche Fakultät / IVV FB03</Company>
  <LinksUpToDate>false</LinksUpToDate>
  <CharactersWithSpaces>20594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 Baur</dc:creator>
  <cp:lastModifiedBy>Wulff</cp:lastModifiedBy>
  <cp:revision>2</cp:revision>
  <cp:lastPrinted>2018-02-09T08:10:00Z</cp:lastPrinted>
  <dcterms:created xsi:type="dcterms:W3CDTF">2018-05-16T08:33:00Z</dcterms:created>
  <dcterms:modified xsi:type="dcterms:W3CDTF">2018-05-16T08:33:00Z</dcterms:modified>
</cp:coreProperties>
</file>